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E6" w:rsidRPr="00EA0BE6" w:rsidRDefault="00B90200" w:rsidP="00EA0BE6">
      <w:pPr>
        <w:shd w:val="clear" w:color="auto" w:fill="FFFFFF"/>
        <w:tabs>
          <w:tab w:val="left" w:pos="9312"/>
        </w:tabs>
        <w:suppressAutoHyphens/>
        <w:spacing w:after="200" w:line="276" w:lineRule="auto"/>
        <w:rPr>
          <w:rFonts w:ascii="Calibri" w:eastAsia="SimSun" w:hAnsi="Calibri"/>
          <w:b/>
          <w:bCs/>
          <w:color w:val="000000"/>
          <w:spacing w:val="-5"/>
          <w:sz w:val="28"/>
          <w:szCs w:val="28"/>
          <w:lang w:eastAsia="pl-PL"/>
        </w:rPr>
      </w:pPr>
      <w:r>
        <w:rPr>
          <w:rFonts w:ascii="Calibri" w:eastAsia="SimSun" w:hAnsi="Calibri"/>
          <w:b/>
          <w:bCs/>
          <w:noProof/>
          <w:color w:val="000000"/>
          <w:spacing w:val="-5"/>
          <w:sz w:val="28"/>
          <w:szCs w:val="28"/>
          <w:lang w:eastAsia="pl-PL"/>
        </w:rPr>
        <w:drawing>
          <wp:inline distT="0" distB="0" distL="0" distR="0" wp14:anchorId="06503DF6">
            <wp:extent cx="5761355" cy="12865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20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5"/>
          <w:lang w:eastAsia="pl-PL"/>
        </w:rPr>
        <w:t xml:space="preserve">UMOWA O ROBOTY BUDOWLANE Nr …./GB/2017                            </w:t>
      </w:r>
      <w:bookmarkStart w:id="0" w:name="_GoBack"/>
      <w:bookmarkEnd w:id="0"/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Zawarta w dniu …………..2017 r., w Wąbrzeźnie 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pomiędzy 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5"/>
          <w:lang w:eastAsia="pl-PL"/>
        </w:rPr>
        <w:t>Gminą Miasto Wąbrzeźno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, z siedzibą w Wąbrzeźnie przy ul. Wolności 18; NIP 878-179-41-85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reprezentowaną przez  Burmistrza Wąbrzeźna Leszka Kawskiego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przy kontrasygnacie 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Skarbnika Miasta Wąbrzeźno Marioli Frankowskiej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zwaną dalej </w:t>
      </w:r>
      <w:r w:rsidRPr="00EA0BE6">
        <w:rPr>
          <w:rFonts w:ascii="Calibri" w:eastAsia="SimSun" w:hAnsi="Calibri"/>
          <w:b/>
          <w:bCs/>
          <w:color w:val="000000"/>
          <w:spacing w:val="-5"/>
          <w:lang w:eastAsia="pl-PL"/>
        </w:rPr>
        <w:t>Zamawiającym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a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b/>
          <w:spacing w:val="-5"/>
          <w:lang w:eastAsia="pl-PL"/>
        </w:rPr>
      </w:pPr>
      <w:r w:rsidRPr="00EA0BE6">
        <w:rPr>
          <w:rFonts w:ascii="Calibri" w:eastAsia="SimSun" w:hAnsi="Calibri"/>
          <w:b/>
          <w:spacing w:val="-5"/>
          <w:lang w:eastAsia="pl-PL"/>
        </w:rPr>
        <w:t>…………………………………….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spacing w:val="-5"/>
          <w:lang w:eastAsia="pl-PL"/>
        </w:rPr>
      </w:pPr>
      <w:r w:rsidRPr="00EA0BE6">
        <w:rPr>
          <w:rFonts w:ascii="Calibri" w:eastAsia="SimSun" w:hAnsi="Calibri"/>
          <w:spacing w:val="-5"/>
          <w:lang w:eastAsia="pl-PL"/>
        </w:rPr>
        <w:t>reprezentowanym przez Pana …………….. – Prezesa Zarządu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eastAsia="SimSun"/>
          <w:lang w:eastAsia="pl-PL"/>
        </w:rPr>
      </w:pPr>
      <w:r w:rsidRPr="00EA0BE6">
        <w:rPr>
          <w:rFonts w:ascii="Calibri" w:eastAsia="SimSun" w:hAnsi="Calibri"/>
          <w:spacing w:val="-5"/>
          <w:lang w:eastAsia="pl-PL"/>
        </w:rPr>
        <w:t>zarejestrowanym pod numerem KRS ……………………….; NIP ……………….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zwanym dalej </w:t>
      </w:r>
      <w:r w:rsidRPr="00EA0BE6">
        <w:rPr>
          <w:rFonts w:ascii="Calibri" w:eastAsia="SimSun" w:hAnsi="Calibri"/>
          <w:b/>
          <w:bCs/>
          <w:color w:val="000000"/>
          <w:spacing w:val="-5"/>
          <w:lang w:eastAsia="pl-PL"/>
        </w:rPr>
        <w:t>Wykonawcą.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tabs>
          <w:tab w:val="left" w:pos="9634"/>
        </w:tabs>
        <w:suppressAutoHyphens/>
        <w:spacing w:after="200" w:line="276" w:lineRule="auto"/>
        <w:jc w:val="both"/>
        <w:rPr>
          <w:rFonts w:ascii="Calibri" w:eastAsia="SimSun" w:hAnsi="Calibri"/>
          <w:color w:val="000000" w:themeColor="text1"/>
          <w:spacing w:val="-5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Niniejsza umowa zawarta została w wyniku przeprowadzonego postępowania w trybie przetargu nieograniczonego na podstawie art. 39 Prawa zamówień publicznych (</w:t>
      </w:r>
      <w:proofErr w:type="spellStart"/>
      <w:r w:rsidRPr="00EA0BE6">
        <w:rPr>
          <w:rFonts w:ascii="Calibri" w:eastAsia="SimSun" w:hAnsi="Calibri"/>
          <w:color w:val="000000"/>
          <w:spacing w:val="-5"/>
          <w:lang w:eastAsia="pl-PL"/>
        </w:rPr>
        <w:t>Pzp</w:t>
      </w:r>
      <w:proofErr w:type="spellEnd"/>
      <w:r w:rsidRPr="00EA0BE6">
        <w:rPr>
          <w:rFonts w:ascii="Calibri" w:eastAsia="SimSun" w:hAnsi="Calibri"/>
          <w:color w:val="000000"/>
          <w:spacing w:val="-5"/>
          <w:lang w:eastAsia="pl-PL"/>
        </w:rPr>
        <w:t>) o wartości nie przekraczającej kwot, o jakich mowa w przepisach wydanych na podstawie art. 11</w:t>
      </w:r>
      <w:r w:rsidR="008A4519">
        <w:rPr>
          <w:rFonts w:ascii="Calibri" w:eastAsia="SimSun" w:hAnsi="Calibri"/>
          <w:color w:val="000000"/>
          <w:spacing w:val="-5"/>
          <w:lang w:eastAsia="pl-PL"/>
        </w:rPr>
        <w:t xml:space="preserve"> 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ust. 8 </w:t>
      </w:r>
      <w:proofErr w:type="spellStart"/>
      <w:r w:rsidRPr="00EA0BE6">
        <w:rPr>
          <w:rFonts w:ascii="Calibri" w:eastAsia="SimSun" w:hAnsi="Calibri"/>
          <w:color w:val="000000"/>
          <w:spacing w:val="-5"/>
          <w:lang w:eastAsia="pl-PL"/>
        </w:rPr>
        <w:t>Pzp</w:t>
      </w:r>
      <w:proofErr w:type="spellEnd"/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- ustawa z dnia 29 stycznia 2004 r</w:t>
      </w: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 xml:space="preserve">., (Dz.U. z 2015 r., poz. 2164 z </w:t>
      </w:r>
      <w:proofErr w:type="spellStart"/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późn</w:t>
      </w:r>
      <w:proofErr w:type="spellEnd"/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. zm.).</w:t>
      </w:r>
    </w:p>
    <w:p w:rsidR="00EA0BE6" w:rsidRPr="00EA0BE6" w:rsidRDefault="00EA0BE6" w:rsidP="00EA0BE6">
      <w:pPr>
        <w:shd w:val="clear" w:color="auto" w:fill="FFFFFF"/>
        <w:tabs>
          <w:tab w:val="left" w:pos="9634"/>
        </w:tabs>
        <w:suppressAutoHyphens/>
        <w:spacing w:after="0" w:line="276" w:lineRule="auto"/>
        <w:ind w:left="322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5"/>
          <w:lang w:eastAsia="pl-PL"/>
        </w:rPr>
        <w:t>Przedmiot umowy</w:t>
      </w:r>
    </w:p>
    <w:p w:rsidR="00EA0BE6" w:rsidRPr="00EA0BE6" w:rsidRDefault="00890B55" w:rsidP="00EA0BE6">
      <w:pPr>
        <w:shd w:val="clear" w:color="auto" w:fill="FFFFFF"/>
        <w:tabs>
          <w:tab w:val="left" w:pos="9634"/>
        </w:tabs>
        <w:suppressAutoHyphens/>
        <w:spacing w:after="0" w:line="276" w:lineRule="auto"/>
        <w:ind w:left="322"/>
        <w:jc w:val="center"/>
        <w:rPr>
          <w:rFonts w:eastAsia="SimSun" w:cstheme="minorHAnsi"/>
          <w:lang w:eastAsia="pl-PL"/>
        </w:rPr>
      </w:pPr>
      <w:r>
        <w:rPr>
          <w:rFonts w:eastAsia="SimSun" w:cstheme="minorHAnsi"/>
          <w:b/>
          <w:color w:val="000000"/>
          <w:spacing w:val="-5"/>
          <w:lang w:eastAsia="pl-PL"/>
        </w:rPr>
        <w:t xml:space="preserve">§ </w:t>
      </w:r>
      <w:r w:rsidR="00EA0BE6" w:rsidRPr="00EA0BE6">
        <w:rPr>
          <w:rFonts w:eastAsia="SimSun" w:cstheme="minorHAnsi"/>
          <w:b/>
          <w:color w:val="000000"/>
          <w:spacing w:val="-5"/>
          <w:lang w:eastAsia="pl-PL"/>
        </w:rPr>
        <w:t>1</w:t>
      </w:r>
    </w:p>
    <w:p w:rsidR="00EA0BE6" w:rsidRPr="00EA0BE6" w:rsidRDefault="00EA0BE6" w:rsidP="00EA0BE6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  <w:jc w:val="both"/>
        <w:rPr>
          <w:rFonts w:eastAsiaTheme="minorEastAsia" w:cstheme="minorHAnsi"/>
          <w:lang w:eastAsia="pl-PL"/>
        </w:rPr>
      </w:pPr>
      <w:r w:rsidRPr="00EA0BE6">
        <w:rPr>
          <w:rFonts w:eastAsiaTheme="minorEastAsia" w:cstheme="minorHAnsi"/>
          <w:b/>
          <w:color w:val="000000"/>
          <w:spacing w:val="-5"/>
          <w:lang w:eastAsia="pl-PL"/>
        </w:rPr>
        <w:t>Przedm</w:t>
      </w:r>
      <w:r w:rsidR="00246694">
        <w:rPr>
          <w:rFonts w:eastAsiaTheme="minorEastAsia" w:cstheme="minorHAnsi"/>
          <w:b/>
          <w:color w:val="000000"/>
          <w:spacing w:val="-5"/>
          <w:lang w:eastAsia="pl-PL"/>
        </w:rPr>
        <w:t xml:space="preserve">iotem  niniejszej umowy jest </w:t>
      </w:r>
      <w:r w:rsidR="00B90200">
        <w:rPr>
          <w:rFonts w:eastAsiaTheme="minorEastAsia" w:cstheme="minorHAnsi"/>
          <w:b/>
          <w:color w:val="000000"/>
          <w:spacing w:val="-5"/>
          <w:lang w:eastAsia="pl-PL"/>
        </w:rPr>
        <w:t xml:space="preserve">przedsięwzięcie pn.: </w:t>
      </w:r>
      <w:r w:rsidR="00B90200" w:rsidRPr="00B90200">
        <w:rPr>
          <w:rFonts w:eastAsiaTheme="minorEastAsia" w:cstheme="minorHAnsi"/>
          <w:b/>
          <w:i/>
          <w:color w:val="000000"/>
          <w:spacing w:val="-5"/>
          <w:lang w:eastAsia="pl-PL"/>
        </w:rPr>
        <w:t>„Budowa ścieżek pieszo – rowerowych – alternatywa dla komunikacji samochodowej”.</w:t>
      </w:r>
    </w:p>
    <w:p w:rsidR="00EA0BE6" w:rsidRPr="00EA0BE6" w:rsidRDefault="00EA0BE6" w:rsidP="00EA0BE6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eastAsia="SimSun" w:cstheme="minorHAnsi"/>
          <w:lang w:eastAsia="pl-PL"/>
        </w:rPr>
      </w:pPr>
      <w:r w:rsidRPr="00EA0BE6">
        <w:rPr>
          <w:rFonts w:eastAsia="SimSun" w:cstheme="minorHAnsi"/>
          <w:color w:val="000000"/>
          <w:spacing w:val="-5"/>
          <w:lang w:eastAsia="pl-PL"/>
        </w:rPr>
        <w:t>Szczegółowy zakres robót  wyszczególniony został w harmonogramie rzeczowo - finansowym  robót, stanowiącym załącznik nr 4 do niniejszej umowy oraz w dokumentacji  projektowej, specyfikacji technicznej wykonania i odbioru robót oraz</w:t>
      </w:r>
      <w:r w:rsidR="002B6800">
        <w:rPr>
          <w:rFonts w:eastAsia="SimSun" w:cstheme="minorHAnsi"/>
          <w:color w:val="000000"/>
          <w:spacing w:val="-5"/>
          <w:lang w:eastAsia="pl-PL"/>
        </w:rPr>
        <w:t xml:space="preserve"> w</w:t>
      </w:r>
      <w:r w:rsidRPr="00EA0BE6">
        <w:rPr>
          <w:rFonts w:eastAsia="SimSun" w:cstheme="minorHAnsi"/>
          <w:color w:val="000000"/>
          <w:spacing w:val="-5"/>
          <w:lang w:eastAsia="pl-PL"/>
        </w:rPr>
        <w:t xml:space="preserve"> przedmiarze robót.</w:t>
      </w:r>
    </w:p>
    <w:p w:rsidR="00EA0BE6" w:rsidRPr="00EA0BE6" w:rsidRDefault="00EA0BE6" w:rsidP="00EA0BE6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eastAsia="SimSun" w:cstheme="minorHAnsi"/>
          <w:color w:val="000000"/>
          <w:spacing w:val="-5"/>
          <w:lang w:eastAsia="pl-PL"/>
        </w:rPr>
        <w:t xml:space="preserve"> Wykonawca zobowiązuje się do wykonania przedmiotu niniejszej umowy zgodnie </w:t>
      </w:r>
      <w:r w:rsidRPr="00EA0BE6">
        <w:rPr>
          <w:rFonts w:eastAsia="SimSun" w:cstheme="minorHAnsi"/>
          <w:color w:val="000000"/>
          <w:spacing w:val="-5"/>
          <w:lang w:eastAsia="pl-PL"/>
        </w:rPr>
        <w:br/>
        <w:t>z zatwierdzoną dokumentacją projektową, specyfikacją techniczną wykonania i odbioru robót, obowiązującymi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przepisami i polskimi normami oraz do oddania przedmiotu niniejszej umowy Zamawiającemu w terminie w niej uzgodnionym. </w:t>
      </w:r>
    </w:p>
    <w:p w:rsidR="00EA0BE6" w:rsidRPr="00EA0BE6" w:rsidRDefault="00EA0BE6" w:rsidP="00EA0BE6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Integralną część umowy stanowią:</w:t>
      </w:r>
    </w:p>
    <w:p w:rsidR="00EA0BE6" w:rsidRPr="00EA0BE6" w:rsidRDefault="00EA0BE6" w:rsidP="00EA0BE6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SIWZ wraz ze specyfikacją techniczną wykonania i odbioru robót – załącznik nr 1,</w:t>
      </w:r>
    </w:p>
    <w:p w:rsidR="00EA0BE6" w:rsidRPr="00EA0BE6" w:rsidRDefault="00EA0BE6" w:rsidP="00EA0BE6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oferta Wykonawcy wraz z załącznikami oraz oświadczeniami i dokumentami – załącznik nr 2,</w:t>
      </w:r>
    </w:p>
    <w:p w:rsidR="00EA0BE6" w:rsidRPr="00EA0BE6" w:rsidRDefault="00EA0BE6" w:rsidP="00EA0BE6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dokumentacja projek</w:t>
      </w:r>
      <w:r w:rsidR="00246694">
        <w:rPr>
          <w:rFonts w:ascii="Calibri" w:eastAsia="SimSun" w:hAnsi="Calibri"/>
          <w:color w:val="000000"/>
          <w:spacing w:val="-5"/>
          <w:lang w:eastAsia="pl-PL"/>
        </w:rPr>
        <w:t xml:space="preserve">towa 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– załącznik nr 3,</w:t>
      </w:r>
    </w:p>
    <w:p w:rsidR="00EA0BE6" w:rsidRPr="00EA0BE6" w:rsidRDefault="00EA0BE6" w:rsidP="00EA0BE6">
      <w:pPr>
        <w:numPr>
          <w:ilvl w:val="0"/>
          <w:numId w:val="2"/>
        </w:numPr>
        <w:shd w:val="clear" w:color="auto" w:fill="FFFFFF"/>
        <w:tabs>
          <w:tab w:val="left" w:pos="9672"/>
        </w:tabs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harmonogram rzeczowo – finansowy – załącznik nr 4. </w:t>
      </w:r>
    </w:p>
    <w:p w:rsidR="00EA0BE6" w:rsidRPr="00EA0BE6" w:rsidRDefault="00EA0BE6" w:rsidP="00EA0BE6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Zamawiający oświadcza, że jest dysponentem terenów, na których zrealizowany zostanie przedmiot niniejszej  umowy oraz, że posiada wymagane prawem pozwolenia.</w:t>
      </w:r>
    </w:p>
    <w:p w:rsidR="00EA0BE6" w:rsidRPr="00EA0BE6" w:rsidRDefault="00EA0BE6" w:rsidP="00EA0BE6">
      <w:pPr>
        <w:widowControl w:val="0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widowControl w:val="0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widowControl w:val="0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</w:p>
    <w:p w:rsidR="006035E3" w:rsidRDefault="006035E3" w:rsidP="00EA0BE6">
      <w:pPr>
        <w:widowControl w:val="0"/>
        <w:suppressAutoHyphens/>
        <w:spacing w:after="0" w:line="100" w:lineRule="atLeast"/>
        <w:ind w:left="720"/>
        <w:jc w:val="center"/>
        <w:rPr>
          <w:rFonts w:ascii="Calibri" w:eastAsia="SimSun" w:hAnsi="Calibri"/>
          <w:b/>
          <w:lang w:eastAsia="pl-PL"/>
        </w:rPr>
      </w:pPr>
    </w:p>
    <w:p w:rsidR="006035E3" w:rsidRDefault="006035E3" w:rsidP="00EA0BE6">
      <w:pPr>
        <w:widowControl w:val="0"/>
        <w:suppressAutoHyphens/>
        <w:spacing w:after="0" w:line="100" w:lineRule="atLeast"/>
        <w:ind w:left="720"/>
        <w:jc w:val="center"/>
        <w:rPr>
          <w:rFonts w:ascii="Calibri" w:eastAsia="SimSun" w:hAnsi="Calibri"/>
          <w:b/>
          <w:lang w:eastAsia="pl-PL"/>
        </w:rPr>
      </w:pPr>
    </w:p>
    <w:p w:rsidR="00EA0BE6" w:rsidRPr="00EA0BE6" w:rsidRDefault="00EA0BE6" w:rsidP="00EA0BE6">
      <w:pPr>
        <w:widowControl w:val="0"/>
        <w:suppressAutoHyphens/>
        <w:spacing w:after="0" w:line="100" w:lineRule="atLeast"/>
        <w:ind w:left="720"/>
        <w:jc w:val="center"/>
        <w:rPr>
          <w:rFonts w:ascii="Calibri" w:eastAsia="SimSun" w:hAnsi="Calibri"/>
          <w:b/>
          <w:lang w:eastAsia="pl-PL"/>
        </w:rPr>
      </w:pPr>
      <w:r w:rsidRPr="00EA0BE6">
        <w:rPr>
          <w:rFonts w:ascii="Calibri" w:eastAsia="SimSun" w:hAnsi="Calibri"/>
          <w:b/>
          <w:lang w:eastAsia="pl-PL"/>
        </w:rPr>
        <w:t>Obowiązki Zamawiającego i Wykonawcy</w:t>
      </w:r>
    </w:p>
    <w:p w:rsidR="00EA0BE6" w:rsidRPr="00EA0BE6" w:rsidRDefault="00EA0BE6" w:rsidP="00EA0BE6">
      <w:pPr>
        <w:shd w:val="clear" w:color="auto" w:fill="FFFFFF"/>
        <w:tabs>
          <w:tab w:val="left" w:pos="9312"/>
        </w:tabs>
        <w:suppressAutoHyphens/>
        <w:spacing w:after="20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5"/>
          <w:lang w:eastAsia="pl-PL"/>
        </w:rPr>
        <w:t>§ 2</w:t>
      </w:r>
    </w:p>
    <w:p w:rsidR="00EA0BE6" w:rsidRPr="00EA0BE6" w:rsidRDefault="00EA0BE6" w:rsidP="00EA0BE6">
      <w:pPr>
        <w:widowControl w:val="0"/>
        <w:numPr>
          <w:ilvl w:val="0"/>
          <w:numId w:val="3"/>
        </w:numPr>
        <w:shd w:val="clear" w:color="auto" w:fill="FFFFFF"/>
        <w:tabs>
          <w:tab w:val="left" w:pos="9312"/>
        </w:tabs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5"/>
          <w:lang w:eastAsia="pl-PL"/>
        </w:rPr>
        <w:t>Do obowiązków Zamawiającego należy: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Wprowadzenie i protokolarne przekazanie Wykonawcy placu budowy wraz z pozwoleniem na budowę, dziennikiem budowy i kompletem zatwierdzonej dokumentacji, 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zapewnienie na swój koszt nadzoru inwestorskiego, 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odbiór przedmiotu niniejszej umowy zgodnie z jej postanowieniami zawartymi w § 9,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terminowa zapłata wynagrodzenia określonego w § 7 i § 8 niniejszej umowy.</w:t>
      </w:r>
    </w:p>
    <w:p w:rsidR="00EA0BE6" w:rsidRPr="00EA0BE6" w:rsidRDefault="00EA0BE6" w:rsidP="00EA0BE6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5"/>
          <w:lang w:eastAsia="pl-PL"/>
        </w:rPr>
        <w:t xml:space="preserve"> Do obowiązków Wykonawcy należy: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realizacja i terminowe oddanie przedmiotu niniejszej umowy zgodnie z harmonogramem rzeczowo - finansowym robót, stanowiącym załącznik nr 4 do niniejszej umowy,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prowadzenie wszystkich rodzajów robót przez osoby uprawnione, zgodnie ze sztuką budowlaną, wiedzą techniczną oraz obowiązującymi przepisami prawnymi, 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ustanowienie kierownika budowy w osobie ………………….. oraz realizacja przepisów ustawy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z dnia 7 lipca 1994 r., Prawo budowlane ( Dz. U. z </w:t>
      </w: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 xml:space="preserve">2016 r., poz. 290 z </w:t>
      </w:r>
      <w:proofErr w:type="spellStart"/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późn</w:t>
      </w:r>
      <w:proofErr w:type="spellEnd"/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. zm.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) dotyczących obowiązków kierownika budowy. Zmiana osoby kierownika budowy w trakcie realizacji przedmiotu umowy, musi być uzasadniona przez Wykonawcę na piśmie i wymaga pisemnej akceptacji Zamawiającego. Zamawiający zaakceptuje taką zmianę wyłącznie wtedy, gdy kwalifikacje wskazanej osoby będą co najmniej takie, jak wymagane w SIWZ. Wykonawca musi przedłożyć Zamawiającemu propozycję zmiany, o której mowa wyżej, nie później niż 7 dni przed planowanym wprowadzeniem zmiany. Zmiana ta nie wymaga sporządzenia aneksu do niniejszej umowy,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zabezpieczenie placu budowy oraz prowadzenie robót zgodnie z przepisami BHP oraz ppoż.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i ochrony  środowiska,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dostarczenie niezbędnych atestów, wyników oraz protokołów badań, sprawozdań i prób dotyczących realizowanego przedmiotu niniejszej </w:t>
      </w:r>
      <w:r w:rsidRPr="00EA0BE6">
        <w:rPr>
          <w:rFonts w:ascii="Calibri" w:eastAsia="SimSun" w:hAnsi="Calibri"/>
          <w:color w:val="000000"/>
          <w:spacing w:val="-13"/>
          <w:lang w:eastAsia="pl-PL"/>
        </w:rPr>
        <w:t>Umowy,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3"/>
          <w:lang w:eastAsia="pl-PL"/>
        </w:rPr>
        <w:t>posiadanie odpowiedniego dokumentu potwierdzającego składowanie odpadów powstałych</w:t>
      </w:r>
      <w:r w:rsidRPr="00EA0BE6">
        <w:rPr>
          <w:rFonts w:ascii="Calibri" w:eastAsia="SimSun" w:hAnsi="Calibri"/>
          <w:color w:val="000000"/>
          <w:spacing w:val="-13"/>
          <w:lang w:eastAsia="pl-PL"/>
        </w:rPr>
        <w:br/>
        <w:t xml:space="preserve">w trakcie prowadzenia robót budowlanych w przeznaczonym do tego miejscu i okazywanie go na każde żądanie Zamawiającego,  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usuwanie wszelkich usterek stwierdzonych podczas przeprowadzanych odbiorów zgodnie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br/>
        <w:t>z postanowieniami § 9 niniejszej umowy, w termi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nach technicznie i organizacyjnie uzasadnionych,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zapewnienie na własny koszt pełnej obsługi geodezyjnej w zakresie wytyczenia, pomiarów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i wykonania geodezyjnej dokumentacji powykonawczej,</w:t>
      </w:r>
    </w:p>
    <w:p w:rsidR="00EA0BE6" w:rsidRPr="002C07FF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2C07FF">
        <w:rPr>
          <w:rFonts w:ascii="Calibri" w:eastAsia="SimSun" w:hAnsi="Calibri"/>
          <w:spacing w:val="-4"/>
          <w:lang w:eastAsia="pl-PL"/>
        </w:rPr>
        <w:t>przygotowanie i przekazanie Zamawiającemu dokumentacji powyk</w:t>
      </w:r>
      <w:r w:rsidR="00246694" w:rsidRPr="002C07FF">
        <w:rPr>
          <w:rFonts w:ascii="Calibri" w:eastAsia="SimSun" w:hAnsi="Calibri"/>
          <w:spacing w:val="-4"/>
          <w:lang w:eastAsia="pl-PL"/>
        </w:rPr>
        <w:t>onawczej wykonanych robót dla</w:t>
      </w:r>
      <w:r w:rsidR="00246694" w:rsidRPr="002C07FF">
        <w:rPr>
          <w:rFonts w:cstheme="minorHAnsi"/>
          <w:b/>
          <w:i/>
        </w:rPr>
        <w:t xml:space="preserve"> </w:t>
      </w:r>
      <w:r w:rsidR="001775E1" w:rsidRPr="002C07FF">
        <w:rPr>
          <w:rFonts w:cstheme="minorHAnsi"/>
        </w:rPr>
        <w:t>wybudowanych ścieżek pieszo - rowerowych</w:t>
      </w:r>
      <w:r w:rsidR="00246694" w:rsidRPr="002C07FF">
        <w:rPr>
          <w:rFonts w:cstheme="minorHAnsi"/>
        </w:rPr>
        <w:t xml:space="preserve"> w Wąbrzeźnie,</w:t>
      </w:r>
      <w:r w:rsidR="00246694" w:rsidRPr="002C07FF">
        <w:rPr>
          <w:rFonts w:ascii="Calibri" w:eastAsia="SimSun" w:hAnsi="Calibri"/>
          <w:spacing w:val="-4"/>
          <w:lang w:eastAsia="pl-PL"/>
        </w:rPr>
        <w:t xml:space="preserve"> 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 zabezpieczenie instalacji i urządzeń na terenie budowy i w jej bezpośrednim otoczeniu – ujętej lub nie ujętej w dokumentacji technicznej - przed 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ich zniszczeniem lub uszkodzeniem w trakcie wykonywania robót, stanowiących przedmiot niniejszej umowy,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zapewnienie bezpiecznego korzystania z terenu przylegającego do placu budowy,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 ubezpieczenie budowy i robót z tytułu wszelkich szkód, które mogą zaistnieć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w okresie od przejęcia placu budowy do przekazania przedmiotu umowy Zamawiającemu </w:t>
      </w:r>
      <w:r w:rsidRPr="00EA0BE6">
        <w:rPr>
          <w:rFonts w:eastAsia="SimSun" w:cstheme="minorHAnsi"/>
          <w:color w:val="000000"/>
          <w:spacing w:val="-5"/>
          <w:lang w:eastAsia="pl-PL"/>
        </w:rPr>
        <w:t>bezusterkowym protokołem odbioru końcowego, a w szczególności w związku z określonymi zdarzeniami losowymi:</w:t>
      </w:r>
    </w:p>
    <w:p w:rsidR="00EA0BE6" w:rsidRPr="00EA0BE6" w:rsidRDefault="00EA0BE6" w:rsidP="00EA0BE6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eastAsiaTheme="minorEastAsia" w:cstheme="minorHAnsi"/>
          <w:lang w:eastAsia="pl-PL"/>
        </w:rPr>
      </w:pPr>
      <w:r w:rsidRPr="00EA0BE6">
        <w:rPr>
          <w:rFonts w:eastAsiaTheme="minorEastAsia" w:cstheme="minorHAnsi"/>
          <w:color w:val="000000"/>
          <w:spacing w:val="-5"/>
          <w:lang w:eastAsia="pl-PL"/>
        </w:rPr>
        <w:t xml:space="preserve">a) od </w:t>
      </w:r>
      <w:proofErr w:type="spellStart"/>
      <w:r w:rsidRPr="00EA0BE6">
        <w:rPr>
          <w:rFonts w:eastAsiaTheme="minorEastAsia" w:cstheme="minorHAnsi"/>
          <w:color w:val="000000"/>
          <w:spacing w:val="-5"/>
          <w:lang w:eastAsia="pl-PL"/>
        </w:rPr>
        <w:t>ryzyk</w:t>
      </w:r>
      <w:proofErr w:type="spellEnd"/>
      <w:r w:rsidRPr="00EA0BE6">
        <w:rPr>
          <w:rFonts w:eastAsiaTheme="minorEastAsia" w:cstheme="minorHAnsi"/>
          <w:color w:val="000000"/>
          <w:spacing w:val="-5"/>
          <w:lang w:eastAsia="pl-PL"/>
        </w:rPr>
        <w:t xml:space="preserve"> budowlano-montażowych,</w:t>
      </w:r>
    </w:p>
    <w:p w:rsidR="00EA0BE6" w:rsidRPr="00EA0BE6" w:rsidRDefault="00EA0BE6" w:rsidP="00EA0BE6">
      <w:pPr>
        <w:widowControl w:val="0"/>
        <w:shd w:val="clear" w:color="auto" w:fill="FFFFFF"/>
        <w:spacing w:after="0" w:line="100" w:lineRule="atLeast"/>
        <w:ind w:left="720"/>
        <w:contextualSpacing/>
        <w:jc w:val="both"/>
        <w:rPr>
          <w:rFonts w:eastAsiaTheme="minorEastAsia" w:cstheme="minorHAnsi"/>
          <w:lang w:eastAsia="pl-PL"/>
        </w:rPr>
      </w:pPr>
      <w:r w:rsidRPr="00EA0BE6">
        <w:rPr>
          <w:rFonts w:eastAsiaTheme="minorEastAsia" w:cstheme="minorHAnsi"/>
          <w:color w:val="000000"/>
          <w:spacing w:val="-5"/>
          <w:lang w:eastAsia="pl-PL"/>
        </w:rPr>
        <w:t>b) od odpowiedzialności cywilnej za szkody oraz następstw nieszczęśliwych wypadków dotyczących pracowników i osób trzecich, a powstałych w związku z prowadzonymi robotami, w tym także ruchem pojazdów mechanicznych,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contextualSpacing/>
        <w:jc w:val="both"/>
        <w:rPr>
          <w:rFonts w:eastAsiaTheme="minorEastAsia" w:cstheme="minorHAnsi"/>
          <w:lang w:eastAsia="pl-PL"/>
        </w:rPr>
      </w:pPr>
      <w:r w:rsidRPr="00EA0BE6">
        <w:rPr>
          <w:rFonts w:eastAsiaTheme="minorEastAsia" w:cstheme="minorHAnsi"/>
          <w:lang w:eastAsia="pl-PL"/>
        </w:rPr>
        <w:t xml:space="preserve"> Wykonawca zobowiązany jest dostarczyć Zamawiającemu kopie polis, o których mowa w pkt. 12 najpóźniej w dniu podpisania umowy,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eastAsia="SimSun" w:cstheme="minorHAnsi"/>
          <w:color w:val="000000"/>
          <w:spacing w:val="-5"/>
          <w:lang w:eastAsia="pl-PL"/>
        </w:rPr>
        <w:lastRenderedPageBreak/>
        <w:t xml:space="preserve"> dbanie o porządek na placu budowy oraz utrzymywanie budowy w stanie wolnym od przeszkód   </w:t>
      </w:r>
      <w:r w:rsidRPr="00EA0BE6">
        <w:rPr>
          <w:rFonts w:eastAsia="SimSun" w:cstheme="minorHAnsi"/>
          <w:color w:val="000000"/>
          <w:spacing w:val="-5"/>
          <w:lang w:eastAsia="pl-PL"/>
        </w:rPr>
        <w:br/>
        <w:t xml:space="preserve"> komuni</w:t>
      </w:r>
      <w:r w:rsidRPr="00EA0BE6">
        <w:rPr>
          <w:rFonts w:eastAsia="SimSun" w:cstheme="minorHAnsi"/>
          <w:color w:val="000000"/>
          <w:spacing w:val="-9"/>
          <w:lang w:eastAsia="pl-PL"/>
        </w:rPr>
        <w:t>kacyjnych</w:t>
      </w:r>
      <w:r w:rsidRPr="00EA0BE6">
        <w:rPr>
          <w:rFonts w:ascii="Calibri" w:eastAsia="SimSun" w:hAnsi="Calibri"/>
          <w:color w:val="000000"/>
          <w:spacing w:val="-9"/>
          <w:lang w:eastAsia="pl-PL"/>
        </w:rPr>
        <w:t>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po zakończeniu i przekazaniu robót - uporządkowanie terenu budowy, zaplecza budowy będącego jego własnością, jak również terenów są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siadujących zajętych lub użytkowanych przez Wykonawcę, łącznie z przywróceniem zagospodarowania terenów w zieleń,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kompletowanie w trakcie realizacji robót stanowiących przedmiot niniejszej umowy wszelkiej dokumentacji zgodnie z przepisami Prawa budowlanego oraz przygotowanie do odbioru końcowego kompletu protokołów niezbędnych przy odbiorze, w tym dotyczących przyłączy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i instalacji podlegających przekazaniu odpowiednim służbom eksploatującym,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usunięcie wszelkich wad i usterek stwierdzonych przez Nadzór Inwestorski w trakcie trwania robót w uzgodnionym przez strony terminie, nie dłuższym jednak niż termin technicznie uzasadniony konieczny do ich usunięcia,</w:t>
      </w:r>
    </w:p>
    <w:p w:rsidR="00EA0BE6" w:rsidRPr="00EA0BE6" w:rsidRDefault="00EA0BE6" w:rsidP="00EA0BE6">
      <w:pPr>
        <w:widowControl w:val="0"/>
        <w:numPr>
          <w:ilvl w:val="1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Wykonawca zobowiązuje się także do:</w:t>
      </w:r>
    </w:p>
    <w:p w:rsidR="00EA0BE6" w:rsidRPr="00EA0BE6" w:rsidRDefault="00EA0BE6" w:rsidP="00EA0BE6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przedkładania na każde żądanie Zamawiającego dokumentów, materiałów 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>i informacji potrzebnych do oceny prawidłowości  wykonania umowy,</w:t>
      </w:r>
    </w:p>
    <w:p w:rsidR="00EA0BE6" w:rsidRPr="00EA0BE6" w:rsidRDefault="00EA0BE6" w:rsidP="00EA0BE6">
      <w:pPr>
        <w:widowControl w:val="0"/>
        <w:numPr>
          <w:ilvl w:val="2"/>
          <w:numId w:val="3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użycia do wykonania umowy własnych materiałów posiadających świadectwa jakości, certyfikaty wymagane prawem (w tym w zakresie BHP), odpowiadających Polskim Normom oraz wymogom dla wyrobów dopuszczonych do obrotu i stosowania 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>w budownictwie, które Wykonawca przedłoży do protokołu odbioru końcowego,</w:t>
      </w:r>
    </w:p>
    <w:p w:rsidR="00EA0BE6" w:rsidRPr="00EA0BE6" w:rsidRDefault="00EA0BE6" w:rsidP="00EA0BE6">
      <w:pPr>
        <w:numPr>
          <w:ilvl w:val="1"/>
          <w:numId w:val="3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Wykonawca oświadcza, że jest odpowiedzialny za bezpieczeństwo wszelkich działań osób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w miejscu realizacji umowy, a także, że przedmiot umowy wykona przy zachowaniu najwyższej   staranności określonej w art. 355 § 2 K.C.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EA0BE6">
        <w:rPr>
          <w:rFonts w:ascii="Calibri" w:eastAsia="Times New Roman" w:hAnsi="Calibri" w:cs="Times New Roman"/>
          <w:lang w:eastAsia="pl-PL"/>
        </w:rPr>
        <w:t xml:space="preserve">3. Od daty przejęcia placu budowy do daty protokolarnego bezusterkowego odbioru przedmiotu robót </w:t>
      </w:r>
      <w:r w:rsidRPr="00EA0BE6">
        <w:rPr>
          <w:rFonts w:ascii="Calibri" w:eastAsia="Times New Roman" w:hAnsi="Calibri" w:cs="Times New Roman"/>
          <w:lang w:eastAsia="pl-PL"/>
        </w:rPr>
        <w:br/>
        <w:t xml:space="preserve">    Wykonawca ponosi odpowiedzialność za wszelkie szkody powstałe na tym terenie na skutek </w:t>
      </w:r>
      <w:r w:rsidRPr="00EA0BE6">
        <w:rPr>
          <w:rFonts w:ascii="Calibri" w:eastAsia="Times New Roman" w:hAnsi="Calibri" w:cs="Times New Roman"/>
          <w:lang w:eastAsia="pl-PL"/>
        </w:rPr>
        <w:br/>
        <w:t xml:space="preserve">    działań własnych, działań pracowników, osób lub podmiotów, którymi się posługuje </w:t>
      </w:r>
      <w:r w:rsidRPr="00EA0BE6">
        <w:rPr>
          <w:rFonts w:ascii="Calibri" w:eastAsia="Times New Roman" w:hAnsi="Calibri" w:cs="Times New Roman"/>
          <w:lang w:eastAsia="pl-PL"/>
        </w:rPr>
        <w:br/>
        <w:t xml:space="preserve">    (podwykonawców) lub pracy maszyn i urządzeń własnych lub podwykonawców.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before="221" w:after="0" w:line="276" w:lineRule="auto"/>
        <w:ind w:left="3624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1"/>
          <w:lang w:eastAsia="pl-PL"/>
        </w:rPr>
        <w:t>Terminy realizacji przedmiotu Umowy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4915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lang w:eastAsia="pl-PL"/>
        </w:rPr>
        <w:t>§ 3</w:t>
      </w:r>
    </w:p>
    <w:p w:rsidR="00EA0BE6" w:rsidRPr="00EA0BE6" w:rsidRDefault="00EA0BE6" w:rsidP="00EA0BE6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>Strony ustalają nast</w:t>
      </w:r>
      <w:r w:rsidR="00F26F5B">
        <w:rPr>
          <w:rFonts w:ascii="Calibri" w:eastAsia="SimSun" w:hAnsi="Calibri"/>
          <w:color w:val="000000"/>
          <w:spacing w:val="-4"/>
          <w:lang w:eastAsia="pl-PL"/>
        </w:rPr>
        <w:t>ępujące terminy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t>: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ind w:firstLine="360"/>
        <w:jc w:val="both"/>
        <w:rPr>
          <w:rFonts w:eastAsia="SimSun" w:cstheme="minorHAnsi"/>
          <w:highlight w:val="yellow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1) termin przekazania placu bud</w:t>
      </w:r>
      <w:r w:rsidR="00E52807">
        <w:rPr>
          <w:rFonts w:ascii="Calibri" w:eastAsia="SimSun" w:hAnsi="Calibri"/>
          <w:color w:val="000000"/>
          <w:spacing w:val="-6"/>
          <w:lang w:eastAsia="pl-PL"/>
        </w:rPr>
        <w:t xml:space="preserve">owy wraz </w:t>
      </w:r>
      <w:r w:rsidR="00E52807" w:rsidRPr="002C07FF">
        <w:rPr>
          <w:rFonts w:ascii="Calibri" w:eastAsia="SimSun" w:hAnsi="Calibri"/>
          <w:spacing w:val="-6"/>
          <w:lang w:eastAsia="pl-PL"/>
        </w:rPr>
        <w:t>z</w:t>
      </w:r>
      <w:r w:rsidR="002C07FF">
        <w:rPr>
          <w:rFonts w:ascii="Calibri" w:eastAsia="SimSun" w:hAnsi="Calibri"/>
          <w:spacing w:val="-6"/>
          <w:lang w:eastAsia="pl-PL"/>
        </w:rPr>
        <w:t>e</w:t>
      </w:r>
      <w:r w:rsidR="00E52807" w:rsidRPr="002C07FF">
        <w:rPr>
          <w:rFonts w:ascii="Calibri" w:eastAsia="SimSun" w:hAnsi="Calibri"/>
          <w:spacing w:val="-6"/>
          <w:lang w:eastAsia="pl-PL"/>
        </w:rPr>
        <w:t xml:space="preserve"> zgłoszeniem robót budowlanych</w:t>
      </w:r>
      <w:r w:rsidRPr="002C07FF">
        <w:rPr>
          <w:rFonts w:ascii="Calibri" w:eastAsia="SimSun" w:hAnsi="Calibri"/>
          <w:spacing w:val="-6"/>
          <w:lang w:eastAsia="pl-PL"/>
        </w:rPr>
        <w:t xml:space="preserve">,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Dziennikiem budowy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br/>
      </w:r>
      <w:r w:rsidRPr="00EA0BE6">
        <w:rPr>
          <w:rFonts w:eastAsia="SimSun" w:cstheme="minorHAnsi"/>
          <w:color w:val="000000"/>
          <w:spacing w:val="-6"/>
          <w:lang w:eastAsia="pl-PL"/>
        </w:rPr>
        <w:t xml:space="preserve">             i kompletną  dokumentacją  techniczną  nastąpi </w:t>
      </w:r>
      <w:r w:rsidRPr="00EA0BE6">
        <w:rPr>
          <w:rFonts w:eastAsia="SimSun" w:cstheme="minorHAnsi"/>
          <w:spacing w:val="-6"/>
          <w:lang w:eastAsia="pl-PL"/>
        </w:rPr>
        <w:t xml:space="preserve">najpóźniej w terminie </w:t>
      </w:r>
      <w:r w:rsidRPr="00EA0BE6">
        <w:rPr>
          <w:rFonts w:eastAsia="SimSun" w:cstheme="minorHAnsi"/>
          <w:b/>
          <w:spacing w:val="-6"/>
          <w:lang w:eastAsia="pl-PL"/>
        </w:rPr>
        <w:t>7 dni</w:t>
      </w:r>
      <w:r w:rsidRPr="00EA0BE6">
        <w:rPr>
          <w:rFonts w:eastAsia="SimSun" w:cstheme="minorHAnsi"/>
          <w:spacing w:val="-6"/>
          <w:lang w:eastAsia="pl-PL"/>
        </w:rPr>
        <w:t xml:space="preserve"> od podpisania umowy, </w:t>
      </w:r>
    </w:p>
    <w:p w:rsidR="00EA0BE6" w:rsidRPr="00F26F5B" w:rsidRDefault="00F26F5B" w:rsidP="00F26F5B">
      <w:pPr>
        <w:widowControl w:val="0"/>
        <w:shd w:val="clear" w:color="auto" w:fill="FFFFFF"/>
        <w:suppressAutoHyphens/>
        <w:spacing w:after="0" w:line="100" w:lineRule="atLeast"/>
        <w:ind w:firstLine="360"/>
        <w:contextualSpacing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color w:val="000000"/>
          <w:spacing w:val="-6"/>
          <w:lang w:eastAsia="pl-PL"/>
        </w:rPr>
        <w:t>2) termin</w:t>
      </w:r>
      <w:r w:rsidR="00D656DC">
        <w:rPr>
          <w:rFonts w:eastAsiaTheme="minorEastAsia" w:cstheme="minorHAnsi"/>
          <w:color w:val="000000"/>
          <w:spacing w:val="-6"/>
          <w:lang w:eastAsia="pl-PL"/>
        </w:rPr>
        <w:t xml:space="preserve"> wykonania przedmiotu umowy: 310</w:t>
      </w:r>
      <w:r>
        <w:rPr>
          <w:rFonts w:eastAsiaTheme="minorEastAsia" w:cstheme="minorHAnsi"/>
          <w:color w:val="000000"/>
          <w:spacing w:val="-6"/>
          <w:lang w:eastAsia="pl-PL"/>
        </w:rPr>
        <w:t xml:space="preserve"> dni od dnia podpisania umowy</w:t>
      </w:r>
      <w:r>
        <w:rPr>
          <w:rFonts w:eastAsiaTheme="minorEastAsia" w:cstheme="minorHAnsi"/>
          <w:b/>
          <w:color w:val="000000"/>
          <w:spacing w:val="-6"/>
          <w:lang w:eastAsia="pl-PL"/>
        </w:rPr>
        <w:t>.</w:t>
      </w:r>
    </w:p>
    <w:p w:rsidR="00EA0BE6" w:rsidRPr="00EA0BE6" w:rsidRDefault="00EA0BE6" w:rsidP="00EA0BE6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100" w:lineRule="atLeast"/>
        <w:jc w:val="both"/>
        <w:rPr>
          <w:rFonts w:eastAsia="SimSun" w:cstheme="minorHAnsi"/>
          <w:lang w:eastAsia="pl-PL"/>
        </w:rPr>
      </w:pPr>
      <w:r w:rsidRPr="00EA0BE6">
        <w:rPr>
          <w:rFonts w:eastAsia="SimSun" w:cstheme="minorHAnsi"/>
          <w:color w:val="000000"/>
          <w:spacing w:val="-5"/>
          <w:lang w:eastAsia="pl-PL"/>
        </w:rPr>
        <w:t>Szczegółowe terminy realizacji robót określa harmonogram rzeczowo - finansowy robót, stanowiący załącznik Nr 4 do niniejszej Umowy.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eastAsia="SimSun" w:cstheme="minorHAnsi"/>
          <w:lang w:eastAsia="pl-PL"/>
        </w:rPr>
      </w:pP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720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5"/>
          <w:lang w:eastAsia="pl-PL"/>
        </w:rPr>
        <w:t>Zmiany umowy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4915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lang w:eastAsia="pl-PL"/>
        </w:rPr>
        <w:t>§ 4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rPr>
          <w:rFonts w:ascii="Calibri" w:eastAsia="SimSun" w:hAnsi="Calibri"/>
          <w:lang w:eastAsia="pl-PL"/>
        </w:rPr>
      </w:pPr>
      <w:r w:rsidRPr="00EA0BE6">
        <w:rPr>
          <w:bCs/>
        </w:rPr>
        <w:t>1. Zamawiający dopuszcza zmianę postanowień zawartych w umowie w zakresie</w:t>
      </w:r>
      <w:r w:rsidRPr="00EA0BE6">
        <w:rPr>
          <w:rFonts w:ascii="Calibri" w:eastAsia="SimSun" w:hAnsi="Calibri"/>
          <w:lang w:eastAsia="pl-PL"/>
        </w:rPr>
        <w:t xml:space="preserve"> </w:t>
      </w:r>
      <w:r w:rsidRPr="00EA0BE6">
        <w:rPr>
          <w:rFonts w:ascii="Calibri" w:eastAsia="SimSun" w:hAnsi="Calibri"/>
          <w:bCs/>
          <w:lang w:eastAsia="pl-PL"/>
        </w:rPr>
        <w:t xml:space="preserve">zmiany terminu </w:t>
      </w:r>
      <w:r w:rsidR="00663EE4">
        <w:rPr>
          <w:rFonts w:ascii="Calibri" w:eastAsia="SimSun" w:hAnsi="Calibri"/>
          <w:bCs/>
          <w:lang w:eastAsia="pl-PL"/>
        </w:rPr>
        <w:t xml:space="preserve">   </w:t>
      </w:r>
      <w:r w:rsidR="00663EE4" w:rsidRPr="00D059CD">
        <w:rPr>
          <w:rFonts w:ascii="Calibri" w:eastAsia="SimSun" w:hAnsi="Calibri"/>
          <w:bCs/>
          <w:color w:val="FFFFFF" w:themeColor="background1"/>
          <w:lang w:eastAsia="pl-PL"/>
        </w:rPr>
        <w:t>…..</w:t>
      </w:r>
      <w:r w:rsidRPr="00EA0BE6">
        <w:rPr>
          <w:rFonts w:ascii="Calibri" w:eastAsia="SimSun" w:hAnsi="Calibri"/>
          <w:bCs/>
          <w:lang w:eastAsia="pl-PL"/>
        </w:rPr>
        <w:t>zakończenia przedmiotu niniejszej umowy w przypadku</w:t>
      </w:r>
      <w:r w:rsidRPr="00EA0BE6">
        <w:rPr>
          <w:rFonts w:ascii="Calibri" w:eastAsia="SimSun" w:hAnsi="Calibri"/>
          <w:bCs/>
          <w:color w:val="000000"/>
          <w:lang w:eastAsia="pl-PL"/>
        </w:rPr>
        <w:t>:</w:t>
      </w:r>
    </w:p>
    <w:p w:rsidR="00EA0BE6" w:rsidRPr="00EA0BE6" w:rsidRDefault="00EA0BE6" w:rsidP="00EA0BE6">
      <w:pPr>
        <w:numPr>
          <w:ilvl w:val="0"/>
          <w:numId w:val="5"/>
        </w:numPr>
        <w:shd w:val="clear" w:color="auto" w:fill="FFFFFF"/>
        <w:suppressAutoHyphens/>
        <w:spacing w:after="0" w:line="100" w:lineRule="atLeast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Cs/>
          <w:color w:val="000000"/>
          <w:lang w:eastAsia="pl-PL"/>
        </w:rPr>
        <w:t>nieprzekazania w terminie wynikającym z § 3 ust. 1 pkt. 1 placu budowy;</w:t>
      </w:r>
    </w:p>
    <w:p w:rsidR="00EA0BE6" w:rsidRPr="00EA0BE6" w:rsidRDefault="00EA0BE6" w:rsidP="00EA0BE6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działań siły wyższej, za które uważa się zdarzenia o charakterze nadzwyczajnym, występujące po zawarciu niniejszej umowy, a których stro</w:t>
      </w:r>
      <w:r w:rsidRPr="00EA0BE6">
        <w:rPr>
          <w:rFonts w:ascii="Calibri" w:eastAsia="SimSun" w:hAnsi="Calibri"/>
          <w:color w:val="000000"/>
          <w:spacing w:val="-7"/>
          <w:lang w:eastAsia="pl-PL"/>
        </w:rPr>
        <w:t>ny nie były w stanie przewidzieć w momencie jej zawierania</w:t>
      </w:r>
      <w:r w:rsidRPr="00EA0BE6">
        <w:rPr>
          <w:rFonts w:ascii="Calibri" w:eastAsia="SimSun" w:hAnsi="Calibri"/>
          <w:color w:val="000000"/>
          <w:spacing w:val="-7"/>
          <w:lang w:eastAsia="pl-PL"/>
        </w:rPr>
        <w:br/>
        <w:t xml:space="preserve"> i których zaistnienie lub skutki uniemożliwiają wykonanie niniejszej umowy zgod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nie z jej treścią. Do działań siły wyższej strony zaliczają w szczególności: wojnę, działania wojenne, powódź, pożar, który nie powstał z winy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Wykonawcy, epidemie, strajki, z wyjątkiem strajków w zakładach Wykonawcy. Strona po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wołująca się na stan siły wyższej jest zobowiązana do niezwłocznego pisemnego powiadomienia drugiej strony, a następnie do udokumento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wania zaistnienia tego stanu. Po ustąpieniu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lastRenderedPageBreak/>
        <w:t>przeszkód w realizacji niniejszej umowy, spowodowanych zaistnieniem siły wyższej, Wykonawca zobowiązany jest dołożyć wszelkich starań by nadrobić zaległości powstałe w wyniku nieprzewidzianych zdarzeń. O ile stan siły wyższej trwa dłużej niż jeden miesiąc, każda ze stron ma prawo do odstąpienia od dalszej realizacji niniejszej umowy bez kar i odszkodowań z tego tytułu. Rosz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czenia powstałe przed zaistnieniem siły wyższej zostaną rozliczone pomiędzy stronami na dzień zaistnienia siły wyższej;</w:t>
      </w:r>
    </w:p>
    <w:p w:rsidR="00EA0BE6" w:rsidRPr="00EA0BE6" w:rsidRDefault="00EA0BE6" w:rsidP="00EA0BE6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5"/>
          <w:lang w:eastAsia="pl-PL"/>
        </w:rPr>
        <w:t>wystąpienie warunków atmosferycznych uniemożliwiających wykonanie robót zgodnie z założeniami Specyfikacji Technicznej Wykonania i Odbioru Robót między innymi takimi jak: wstrzymanie prac terenowych z uwagi na ciągłe opady deszczu, śniegu, gradu, temperatury poniżej 5 stopni C występujące powyżej 3 dni;</w:t>
      </w:r>
    </w:p>
    <w:p w:rsidR="00EA0BE6" w:rsidRPr="00EA0BE6" w:rsidRDefault="00EA0BE6" w:rsidP="00EA0BE6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wystąpienia odmiennych od przyjętych w dokumentacji warunków terenowych związanych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z istnieniem niezinwentaryzowanych podziemnych sieci, instalacji, urządzeń lub obiektów budowlanych skutkujących niemożnością zrealizowania przedmiotu umowy przy dotychczasowych założeniach technologicznych lub materiałowych;</w:t>
      </w:r>
    </w:p>
    <w:p w:rsidR="00EA0BE6" w:rsidRPr="00EA0BE6" w:rsidRDefault="00EA0BE6" w:rsidP="00EA0BE6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wystąpienia odmiennych od przyjętych w dokumentacji warunków geologicznych (kategoria gruntu, kurzawka, głazy narzutowe, itp.) lub warunków archeologicznych związanych z koniecznością prowadzenia badań archeologicznych, skutkujących niemożnością zrealizowania przedmiotu umowy przy dotychczasowych założeniach technologicznych;</w:t>
      </w:r>
    </w:p>
    <w:p w:rsidR="00EA0BE6" w:rsidRPr="00EA0BE6" w:rsidRDefault="00EA0BE6" w:rsidP="00EA0BE6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zlecenia robót dodatkowych objętych zamówieniami dodatkowymi, jeżeli terminy ich zlecenia, rodzaj lub zakres uniemożliwiają dotrzymanie pierwotnego terminu umownego;</w:t>
      </w:r>
    </w:p>
    <w:p w:rsidR="00FA411F" w:rsidRDefault="00FA411F" w:rsidP="00FA411F">
      <w:pPr>
        <w:pStyle w:val="Domylnie"/>
        <w:widowControl w:val="0"/>
        <w:shd w:val="clear" w:color="auto" w:fill="FFFFFF"/>
        <w:spacing w:after="0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2) zmiany sposobu wykonania zobowiązania w okolicznościach, o których mowa w ust. 1 pkt. 1 lit. d i e;</w:t>
      </w:r>
    </w:p>
    <w:p w:rsidR="00FA411F" w:rsidRDefault="00FA411F" w:rsidP="00FA411F">
      <w:pPr>
        <w:pStyle w:val="Domylnie"/>
        <w:widowControl w:val="0"/>
        <w:shd w:val="clear" w:color="auto" w:fill="FFFFFF"/>
        <w:spacing w:after="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3) zmiany harmonogramu rzeczowo-finansowego w zakresie terminu w przypadku zmiany terminu </w:t>
      </w:r>
      <w:r>
        <w:rPr>
          <w:color w:val="000000"/>
          <w:spacing w:val="-5"/>
        </w:rPr>
        <w:br/>
        <w:t xml:space="preserve">      wykonania umowy;</w:t>
      </w:r>
    </w:p>
    <w:p w:rsidR="00FA411F" w:rsidRDefault="00FA411F" w:rsidP="00FA411F">
      <w:pPr>
        <w:pStyle w:val="Domylnie"/>
        <w:widowControl w:val="0"/>
        <w:shd w:val="clear" w:color="auto" w:fill="FFFFFF"/>
        <w:spacing w:after="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4) zmiana lub rezygnacja z Podwykonawcy robót lub wprowadzenia nowego Podwykonawcy w zakresie </w:t>
      </w:r>
      <w:r>
        <w:rPr>
          <w:color w:val="000000"/>
          <w:spacing w:val="-5"/>
        </w:rPr>
        <w:br/>
      </w:r>
      <w:r w:rsidR="006A2501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 xml:space="preserve">nieprzewidzianym w ofercie – może nastąpić za pisemną zgodą Zamawiającego, gdy Wykonawca </w:t>
      </w:r>
      <w:r>
        <w:rPr>
          <w:color w:val="000000"/>
          <w:spacing w:val="-5"/>
        </w:rPr>
        <w:br/>
      </w:r>
      <w:r w:rsidR="006A2501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>wystąpi z takim wnioskiem do Zamawiającego; w przypadku gdy dotychczasowy Podwykonawca</w:t>
      </w:r>
      <w:r>
        <w:rPr>
          <w:color w:val="000000"/>
          <w:spacing w:val="-5"/>
        </w:rPr>
        <w:br/>
      </w:r>
      <w:r w:rsidR="006A2501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>swoimi zasobami potwierdzał spełnienie przez Wykonawcę opisanych warunków udziału</w:t>
      </w:r>
      <w:r>
        <w:rPr>
          <w:color w:val="000000"/>
          <w:spacing w:val="-5"/>
        </w:rPr>
        <w:br/>
      </w:r>
      <w:r w:rsidR="006A2501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 xml:space="preserve">w postępowaniu, nowy Podwykonawca musi spełnić warunki udziału w postępowaniu w takim samym </w:t>
      </w:r>
      <w:r>
        <w:rPr>
          <w:color w:val="000000"/>
          <w:spacing w:val="-5"/>
        </w:rPr>
        <w:br/>
      </w:r>
      <w:r w:rsidR="006A2501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>zakresie jak dotychczasowy Podwykonawca. Zmiana ta nie wymaga sporządzenia aneksu do umowy;</w:t>
      </w:r>
    </w:p>
    <w:p w:rsidR="00FA411F" w:rsidRDefault="000172FA" w:rsidP="000172FA">
      <w:pPr>
        <w:pStyle w:val="Domylnie"/>
        <w:widowControl w:val="0"/>
        <w:shd w:val="clear" w:color="auto" w:fill="FFFFFF"/>
        <w:spacing w:after="0"/>
        <w:jc w:val="both"/>
        <w:rPr>
          <w:spacing w:val="-5"/>
        </w:rPr>
      </w:pPr>
      <w:r>
        <w:rPr>
          <w:spacing w:val="-5"/>
        </w:rPr>
        <w:t xml:space="preserve">5) </w:t>
      </w:r>
      <w:r w:rsidR="00FA411F">
        <w:rPr>
          <w:spacing w:val="-5"/>
        </w:rPr>
        <w:t>zmiany powszechnie obowiązujących przepisów prawa w zakre</w:t>
      </w:r>
      <w:r w:rsidR="006A2501">
        <w:rPr>
          <w:spacing w:val="-5"/>
        </w:rPr>
        <w:t>sie mającym wpływ na realizację</w:t>
      </w:r>
      <w:r>
        <w:rPr>
          <w:spacing w:val="-5"/>
        </w:rPr>
        <w:t xml:space="preserve"> </w:t>
      </w:r>
      <w:r w:rsidRPr="000172FA">
        <w:rPr>
          <w:color w:val="FFFFFF" w:themeColor="background1"/>
          <w:spacing w:val="-5"/>
        </w:rPr>
        <w:t>……</w:t>
      </w:r>
      <w:r w:rsidR="00FA411F">
        <w:rPr>
          <w:spacing w:val="-5"/>
        </w:rPr>
        <w:t>przedmiotu zamówienia lub świadczenia Stron.</w:t>
      </w:r>
    </w:p>
    <w:p w:rsidR="00EA0BE6" w:rsidRPr="00EA0BE6" w:rsidRDefault="00EA0BE6" w:rsidP="00EA0BE6">
      <w:pPr>
        <w:spacing w:after="200" w:line="276" w:lineRule="auto"/>
        <w:jc w:val="both"/>
        <w:rPr>
          <w:rFonts w:eastAsiaTheme="minorEastAsia"/>
          <w:u w:val="single"/>
          <w:lang w:eastAsia="pl-PL"/>
        </w:rPr>
      </w:pP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276" w:lineRule="auto"/>
        <w:ind w:left="1080"/>
        <w:jc w:val="center"/>
        <w:rPr>
          <w:rFonts w:ascii="Calibri" w:eastAsia="SimSun" w:hAnsi="Calibri" w:cs="Calibri"/>
          <w:b/>
          <w:lang w:eastAsia="pl-PL"/>
        </w:rPr>
      </w:pPr>
      <w:r w:rsidRPr="00EA0BE6">
        <w:rPr>
          <w:rFonts w:ascii="Calibri" w:eastAsia="SimSun" w:hAnsi="Calibri" w:cs="Calibri"/>
          <w:b/>
          <w:lang w:eastAsia="pl-PL"/>
        </w:rPr>
        <w:t>Obowiązek zatrudnienia na podstawie umowy o pracę</w:t>
      </w:r>
    </w:p>
    <w:p w:rsidR="00EA0BE6" w:rsidRPr="00EA0BE6" w:rsidRDefault="00EA0BE6" w:rsidP="00EA0BE6">
      <w:pPr>
        <w:spacing w:after="0" w:line="276" w:lineRule="auto"/>
        <w:ind w:left="1080"/>
        <w:contextualSpacing/>
        <w:jc w:val="center"/>
        <w:rPr>
          <w:rFonts w:ascii="Calibri" w:eastAsiaTheme="minorEastAsia" w:hAnsi="Calibri" w:cs="Calibri"/>
          <w:b/>
          <w:lang w:eastAsia="pl-PL"/>
        </w:rPr>
      </w:pPr>
      <w:r w:rsidRPr="00EA0BE6">
        <w:rPr>
          <w:rFonts w:ascii="Calibri" w:eastAsiaTheme="minorEastAsia" w:hAnsi="Calibri" w:cs="Calibri"/>
          <w:b/>
          <w:lang w:eastAsia="pl-PL"/>
        </w:rPr>
        <w:t>§ 5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 w:cs="Calibri"/>
          <w:lang w:eastAsia="pl-PL"/>
        </w:rPr>
      </w:pPr>
      <w:r w:rsidRPr="00EA0BE6">
        <w:rPr>
          <w:rFonts w:ascii="Calibri" w:eastAsia="SimSun" w:hAnsi="Calibri" w:cs="Calibri"/>
          <w:lang w:eastAsia="pl-PL"/>
        </w:rPr>
        <w:t xml:space="preserve">1. Zamawiający wymaga od Wykonawcy oraz podwykonawcy, stosownie do art. 29 ust. 3a Prawa </w:t>
      </w:r>
      <w:r w:rsidRPr="00EA0BE6">
        <w:rPr>
          <w:rFonts w:ascii="Calibri" w:eastAsia="SimSun" w:hAnsi="Calibri" w:cs="Calibri"/>
          <w:lang w:eastAsia="pl-PL"/>
        </w:rPr>
        <w:br/>
        <w:t xml:space="preserve">     zamówień publicznych , aby w zakresie realizacji zamówienia  czynności wymie</w:t>
      </w:r>
      <w:r w:rsidR="00B31E2C">
        <w:rPr>
          <w:rFonts w:ascii="Calibri" w:eastAsia="SimSun" w:hAnsi="Calibri" w:cs="Calibri"/>
          <w:lang w:eastAsia="pl-PL"/>
        </w:rPr>
        <w:t>nione  w Rozdziale</w:t>
      </w:r>
      <w:r w:rsidR="00B31E2C">
        <w:rPr>
          <w:rFonts w:ascii="Calibri" w:eastAsia="SimSun" w:hAnsi="Calibri" w:cs="Calibri"/>
          <w:lang w:eastAsia="pl-PL"/>
        </w:rPr>
        <w:br/>
      </w:r>
      <w:r w:rsidR="00B31E2C" w:rsidRPr="002C07FF">
        <w:rPr>
          <w:rFonts w:ascii="Calibri" w:eastAsia="SimSun" w:hAnsi="Calibri" w:cs="Calibri"/>
          <w:lang w:eastAsia="pl-PL"/>
        </w:rPr>
        <w:t xml:space="preserve">     3 ust. 7</w:t>
      </w:r>
      <w:r w:rsidRPr="002C07FF">
        <w:rPr>
          <w:rFonts w:ascii="Calibri" w:eastAsia="SimSun" w:hAnsi="Calibri" w:cs="Calibri"/>
          <w:lang w:eastAsia="pl-PL"/>
        </w:rPr>
        <w:t xml:space="preserve"> SIWZ </w:t>
      </w:r>
      <w:r w:rsidRPr="00EA0BE6">
        <w:rPr>
          <w:rFonts w:ascii="Calibri" w:eastAsia="SimSun" w:hAnsi="Calibri" w:cs="Calibri"/>
          <w:lang w:eastAsia="pl-PL"/>
        </w:rPr>
        <w:t>były wykonane przez osoby zatrudnione na umowę o pracę w rozumieniu przepisów</w:t>
      </w:r>
      <w:r w:rsidRPr="00EA0BE6">
        <w:rPr>
          <w:rFonts w:ascii="Calibri" w:eastAsia="SimSun" w:hAnsi="Calibri" w:cs="Calibri"/>
          <w:lang w:eastAsia="pl-PL"/>
        </w:rPr>
        <w:br/>
        <w:t xml:space="preserve">     ustawy  z dnia 26 czerwca 1974 r. – Kodeks pracy (Dz. U. z 2016 r. poz. 1666 z </w:t>
      </w:r>
      <w:proofErr w:type="spellStart"/>
      <w:r w:rsidRPr="00EA0BE6">
        <w:rPr>
          <w:rFonts w:ascii="Calibri" w:eastAsia="SimSun" w:hAnsi="Calibri" w:cs="Calibri"/>
          <w:lang w:eastAsia="pl-PL"/>
        </w:rPr>
        <w:t>późn</w:t>
      </w:r>
      <w:proofErr w:type="spellEnd"/>
      <w:r w:rsidRPr="00EA0BE6">
        <w:rPr>
          <w:rFonts w:ascii="Calibri" w:eastAsia="SimSun" w:hAnsi="Calibri" w:cs="Calibri"/>
          <w:lang w:eastAsia="pl-PL"/>
        </w:rPr>
        <w:t>. zm.).</w:t>
      </w:r>
    </w:p>
    <w:p w:rsidR="00EA0BE6" w:rsidRPr="00EA0BE6" w:rsidRDefault="00EA0BE6" w:rsidP="00EA0BE6">
      <w:pPr>
        <w:numPr>
          <w:ilvl w:val="3"/>
          <w:numId w:val="6"/>
        </w:numPr>
        <w:spacing w:after="0" w:line="276" w:lineRule="auto"/>
        <w:contextualSpacing/>
        <w:jc w:val="both"/>
        <w:rPr>
          <w:rFonts w:ascii="Calibri" w:eastAsiaTheme="minorEastAsia" w:hAnsi="Calibri" w:cs="Calibri"/>
          <w:lang w:eastAsia="pl-PL"/>
        </w:rPr>
      </w:pPr>
      <w:r w:rsidRPr="00EA0BE6">
        <w:rPr>
          <w:rFonts w:ascii="Calibri" w:eastAsiaTheme="minorEastAsia" w:hAnsi="Calibri" w:cs="Calibri"/>
          <w:lang w:eastAsia="pl-PL"/>
        </w:rPr>
        <w:t xml:space="preserve">Wykonawca najpóźniej na 5 dni przed rozpoczęciem realizacji umowy, jest zobowiązany do złożenia oświadczenia, że  osoby które będą wykonywać czynności wskazane w ust. 1  są  zatrudnione na umowę o pracę. </w:t>
      </w:r>
    </w:p>
    <w:p w:rsidR="00EA0BE6" w:rsidRPr="00EA0BE6" w:rsidRDefault="00EA0BE6" w:rsidP="00EA0BE6">
      <w:pPr>
        <w:numPr>
          <w:ilvl w:val="3"/>
          <w:numId w:val="6"/>
        </w:numPr>
        <w:spacing w:after="0" w:line="276" w:lineRule="auto"/>
        <w:contextualSpacing/>
        <w:jc w:val="both"/>
        <w:rPr>
          <w:rFonts w:ascii="Calibri" w:eastAsiaTheme="minorEastAsia" w:hAnsi="Calibri" w:cs="Calibri"/>
          <w:lang w:eastAsia="pl-PL"/>
        </w:rPr>
      </w:pPr>
      <w:r w:rsidRPr="00EA0BE6">
        <w:rPr>
          <w:rFonts w:ascii="Calibri" w:eastAsiaTheme="minorEastAsia" w:hAnsi="Calibri" w:cs="Calibri"/>
          <w:lang w:eastAsia="pl-PL"/>
        </w:rPr>
        <w:t>Oświadczenie to powinno zawierać w szczególności: dokładne określenie podmiotu składającego oświadczenie, datę złożenia oświadczenia, wskazanie jakie czynności wykonują osoby zatrudnione na podstawie umowy o pracę wraz ze wskazaniem liczby tych osób, ich imion i nazwisk, daty zawarcia umowy, rodzaju umowy o pracę i wymiaru etatu oraz podpis osoby uprawnionej do złożenia oświadczenia w imieniu Wykonawcy lub Podwykonawcy.</w:t>
      </w:r>
    </w:p>
    <w:p w:rsidR="00EA0BE6" w:rsidRPr="00EA0BE6" w:rsidRDefault="00EA0BE6" w:rsidP="00EA0BE6">
      <w:pPr>
        <w:widowControl w:val="0"/>
        <w:numPr>
          <w:ilvl w:val="3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 w:cs="Calibri"/>
          <w:lang w:eastAsia="pl-PL"/>
        </w:rPr>
      </w:pPr>
      <w:r w:rsidRPr="00EA0BE6">
        <w:rPr>
          <w:rFonts w:ascii="Calibri" w:eastAsia="SimSun" w:hAnsi="Calibri" w:cs="Calibri"/>
          <w:lang w:eastAsia="pl-PL"/>
        </w:rPr>
        <w:t xml:space="preserve">Zamawiający nie dopuści Wykonawcy do realizacji zamówienia do momentu otrzymania oświadczenia, o którym mowa w ust.3. Wynikłe z tego tytułu opóźnienie w realizacji przedmiotu </w:t>
      </w:r>
      <w:r w:rsidRPr="00EA0BE6">
        <w:rPr>
          <w:rFonts w:ascii="Calibri" w:eastAsia="SimSun" w:hAnsi="Calibri" w:cs="Calibri"/>
          <w:lang w:eastAsia="pl-PL"/>
        </w:rPr>
        <w:lastRenderedPageBreak/>
        <w:t>umowy będzie traktowane, jako opóźnienie z winy Wykonawcy.</w:t>
      </w:r>
    </w:p>
    <w:p w:rsidR="00EA0BE6" w:rsidRPr="00EA0BE6" w:rsidRDefault="00EA0BE6" w:rsidP="00EA0BE6">
      <w:pPr>
        <w:numPr>
          <w:ilvl w:val="3"/>
          <w:numId w:val="6"/>
        </w:numPr>
        <w:spacing w:before="120" w:after="0" w:line="240" w:lineRule="auto"/>
        <w:contextualSpacing/>
        <w:jc w:val="both"/>
        <w:rPr>
          <w:rFonts w:ascii="Calibri" w:eastAsiaTheme="minorEastAsia" w:hAnsi="Calibri" w:cs="Calibri"/>
          <w:lang w:eastAsia="pl-PL"/>
        </w:rPr>
      </w:pPr>
      <w:r w:rsidRPr="00EA0BE6">
        <w:rPr>
          <w:rFonts w:ascii="Calibri" w:eastAsiaTheme="minorEastAsia" w:hAnsi="Calibri" w:cs="Calibri"/>
          <w:lang w:eastAsia="pl-PL"/>
        </w:rPr>
        <w:t xml:space="preserve">W przypadku, gdy Wykonawca będzie realizował zamówienie przy udziale Podwykonawców, każdorazowo jest on zobowiązany do przekazania Zamawiającemu, najpóźniej na 5 dni przed rozpoczęciem realizacji robót przez Podwykonawcę oświadczenia Podwykonawcy o treści wskazanej w ust.3. </w:t>
      </w:r>
    </w:p>
    <w:p w:rsidR="00EA0BE6" w:rsidRPr="00EA0BE6" w:rsidRDefault="00EA0BE6" w:rsidP="00EA0BE6">
      <w:pPr>
        <w:numPr>
          <w:ilvl w:val="3"/>
          <w:numId w:val="6"/>
        </w:numPr>
        <w:spacing w:before="120" w:after="0" w:line="240" w:lineRule="auto"/>
        <w:contextualSpacing/>
        <w:jc w:val="both"/>
        <w:rPr>
          <w:rFonts w:ascii="Calibri" w:eastAsiaTheme="minorEastAsia" w:hAnsi="Calibri" w:cs="Calibri"/>
          <w:lang w:eastAsia="pl-PL"/>
        </w:rPr>
      </w:pPr>
      <w:r w:rsidRPr="00EA0BE6">
        <w:rPr>
          <w:rFonts w:ascii="Calibri" w:eastAsiaTheme="minorEastAsia" w:hAnsi="Calibri" w:cs="Calibri"/>
          <w:lang w:eastAsia="pl-PL"/>
        </w:rPr>
        <w:t>Każdorazowo na żądanie Zamawiającego, w terminie wskazanym przez Zamawiającego, nie krótszym niż 5 dni roboczych, Wykonawca zobowiązuje się przedłożyć do wglądu:</w:t>
      </w:r>
    </w:p>
    <w:p w:rsidR="00EA0BE6" w:rsidRPr="00EA0BE6" w:rsidRDefault="00EA0BE6" w:rsidP="00EA0BE6">
      <w:pPr>
        <w:autoSpaceDE w:val="0"/>
        <w:autoSpaceDN w:val="0"/>
        <w:adjustRightInd w:val="0"/>
        <w:spacing w:after="0" w:line="276" w:lineRule="auto"/>
        <w:ind w:left="350"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</w:rPr>
        <w:t>a) poświadczone za zgodność z oryginałem  przez Wykonawcę kopie umów o pracę zawartych przez  Wykonawcę lub Podwykonawcę z osobami skierowanymi do wykonywania prac określonych w ust. 1(wraz z dokumentem regulującym zakres obowiązków, jeżeli został sporządzony).Kopia umowy/umów powinna zostać zanonimizowana w sposób zapewniający ochronę danych osobowych pracowników, zgodnie z przepisami ustawy z dnia 29 sierpnia 1997 r.</w:t>
      </w:r>
      <w:r w:rsidR="007B1F23">
        <w:rPr>
          <w:rFonts w:ascii="Calibri" w:eastAsia="Calibri" w:hAnsi="Calibri" w:cs="Calibri"/>
        </w:rPr>
        <w:t>,</w:t>
      </w:r>
      <w:r w:rsidRPr="00EA0BE6">
        <w:rPr>
          <w:rFonts w:ascii="Calibri" w:eastAsia="Calibri" w:hAnsi="Calibri" w:cs="Calibri"/>
        </w:rPr>
        <w:t xml:space="preserve"> o ochronie danych osobowych; </w:t>
      </w:r>
    </w:p>
    <w:p w:rsidR="00EA0BE6" w:rsidRPr="00EA0BE6" w:rsidRDefault="00EA0BE6" w:rsidP="00EA0BE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</w:rPr>
        <w:t xml:space="preserve">        b) zaświadczenie właściwego oddziału ZUS, potwierdzające opłacanie przez Wykonawcę lub </w:t>
      </w:r>
      <w:r w:rsidRPr="00EA0BE6">
        <w:rPr>
          <w:rFonts w:ascii="Calibri" w:eastAsia="Calibri" w:hAnsi="Calibri" w:cs="Calibri"/>
        </w:rPr>
        <w:br/>
        <w:t xml:space="preserve">             Podwykonawcę składek na ubezpieczenia społeczne i zdrowotne z tytułu zatrudnienia na </w:t>
      </w:r>
      <w:r w:rsidRPr="00EA0BE6">
        <w:rPr>
          <w:rFonts w:ascii="Calibri" w:eastAsia="Calibri" w:hAnsi="Calibri" w:cs="Calibri"/>
        </w:rPr>
        <w:br/>
        <w:t xml:space="preserve">             podstawie umów o pracę za ostatni okres rozliczeniowy;</w:t>
      </w:r>
    </w:p>
    <w:p w:rsidR="00EA0BE6" w:rsidRPr="00EA0BE6" w:rsidRDefault="00EA0BE6" w:rsidP="00EA0BE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</w:rPr>
        <w:t xml:space="preserve">        c) poświadczoną przez Wykonawcę za zgodność z oryginałem kopię dowodu potwierdzającego </w:t>
      </w:r>
      <w:r w:rsidRPr="00EA0BE6">
        <w:rPr>
          <w:rFonts w:ascii="Calibri" w:eastAsia="Calibri" w:hAnsi="Calibri" w:cs="Calibri"/>
        </w:rPr>
        <w:br/>
        <w:t xml:space="preserve">             zgłoszenie pracownika przez pracodawcę do ubezpieczeń, zanonimizowaną w sposób</w:t>
      </w:r>
      <w:r w:rsidRPr="00EA0BE6">
        <w:rPr>
          <w:rFonts w:ascii="Calibri" w:eastAsia="Calibri" w:hAnsi="Calibri" w:cs="Calibri"/>
        </w:rPr>
        <w:br/>
        <w:t xml:space="preserve">             zapewniający ochronę danych osobowych pracowników, zgodnie z przepisami ustawy z dnia </w:t>
      </w:r>
      <w:r w:rsidRPr="00EA0BE6">
        <w:rPr>
          <w:rFonts w:ascii="Calibri" w:eastAsia="Calibri" w:hAnsi="Calibri" w:cs="Calibri"/>
        </w:rPr>
        <w:br/>
        <w:t xml:space="preserve">             29 sierpnia 1997 r., o ochronie danych osobowych.</w:t>
      </w:r>
    </w:p>
    <w:p w:rsidR="00EA0BE6" w:rsidRPr="00EA0BE6" w:rsidRDefault="00EA0BE6" w:rsidP="00EA0BE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</w:rPr>
        <w:t>7.       Niezłożenie przez Wykonawcę w wyznaczonym przez Zamawiającego terminie dokumentów,</w:t>
      </w:r>
      <w:r w:rsidRPr="00EA0BE6">
        <w:rPr>
          <w:rFonts w:ascii="Calibri" w:eastAsia="Calibri" w:hAnsi="Calibri" w:cs="Calibri"/>
        </w:rPr>
        <w:br/>
        <w:t xml:space="preserve">            o których mowa w </w:t>
      </w:r>
      <w:r w:rsidRPr="00EA0BE6">
        <w:rPr>
          <w:rFonts w:ascii="Calibri" w:eastAsia="Calibri" w:hAnsi="Calibri" w:cs="Calibri"/>
          <w:bCs/>
        </w:rPr>
        <w:t>§ 5</w:t>
      </w:r>
      <w:r w:rsidRPr="00EA0BE6">
        <w:rPr>
          <w:rFonts w:ascii="Calibri" w:eastAsia="Calibri" w:hAnsi="Calibri" w:cs="Calibri"/>
        </w:rPr>
        <w:t xml:space="preserve"> umowy, </w:t>
      </w:r>
      <w:r w:rsidRPr="00EA0BE6">
        <w:rPr>
          <w:rFonts w:ascii="Calibri" w:eastAsia="Calibri" w:hAnsi="Calibri" w:cs="Calibri"/>
          <w:bCs/>
        </w:rPr>
        <w:t xml:space="preserve">w celu potwierdzenia spełnienia przez wykonawcę lub </w:t>
      </w:r>
    </w:p>
    <w:p w:rsidR="00EA0BE6" w:rsidRPr="00EA0BE6" w:rsidRDefault="00EA0BE6" w:rsidP="00EA0BE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  <w:bCs/>
        </w:rPr>
        <w:t xml:space="preserve"> podwykonawcę wymogu zatrudnienia na podstawie umowy o pracę, </w:t>
      </w:r>
      <w:r w:rsidRPr="00EA0BE6">
        <w:rPr>
          <w:rFonts w:ascii="Calibri" w:eastAsia="Calibri" w:hAnsi="Calibri" w:cs="Calibri"/>
        </w:rPr>
        <w:t>traktowane będzie jako niespełnienie przez Wykonawcę lub Podwykonawcę wymogu zatrudnienia na podstawie umowy o pracę osób wykonujących wskazane w ust. 1 czynności.</w:t>
      </w:r>
    </w:p>
    <w:p w:rsidR="00EA0BE6" w:rsidRPr="00EA0BE6" w:rsidRDefault="00EA0BE6" w:rsidP="00EA0BE6">
      <w:pPr>
        <w:numPr>
          <w:ilvl w:val="0"/>
          <w:numId w:val="7"/>
        </w:numPr>
        <w:suppressAutoHyphens/>
        <w:spacing w:after="0" w:line="240" w:lineRule="auto"/>
        <w:ind w:left="567" w:hanging="567"/>
        <w:contextualSpacing/>
        <w:jc w:val="both"/>
        <w:rPr>
          <w:rFonts w:ascii="Calibri" w:eastAsia="Calibri" w:hAnsi="Calibri" w:cs="Calibri"/>
        </w:rPr>
      </w:pPr>
      <w:r w:rsidRPr="00EA0BE6">
        <w:rPr>
          <w:rFonts w:ascii="Calibri" w:eastAsia="Calibri" w:hAnsi="Calibri" w:cs="Calibr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EA0BE6" w:rsidRPr="00EA0BE6" w:rsidRDefault="00EA0BE6" w:rsidP="00EA0BE6">
      <w:pPr>
        <w:shd w:val="clear" w:color="auto" w:fill="FFFFFF"/>
        <w:suppressAutoHyphens/>
        <w:spacing w:before="254"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lang w:eastAsia="pl-PL"/>
        </w:rPr>
        <w:t>Zatrudnianie podwykonawców</w:t>
      </w:r>
    </w:p>
    <w:p w:rsidR="00EA0BE6" w:rsidRPr="00EA0BE6" w:rsidRDefault="00EA0BE6" w:rsidP="00EA0BE6">
      <w:pPr>
        <w:shd w:val="clear" w:color="auto" w:fill="FFFFFF"/>
        <w:tabs>
          <w:tab w:val="left" w:pos="8736"/>
        </w:tabs>
        <w:suppressAutoHyphens/>
        <w:spacing w:before="34" w:after="200" w:line="276" w:lineRule="auto"/>
        <w:ind w:left="720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w w:val="84"/>
          <w:lang w:eastAsia="pl-PL"/>
        </w:rPr>
        <w:t>§ 6</w:t>
      </w:r>
    </w:p>
    <w:p w:rsidR="00EA0BE6" w:rsidRPr="00665E81" w:rsidRDefault="00EA0BE6" w:rsidP="00EA0BE6">
      <w:pPr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FF0000"/>
          <w:spacing w:val="-1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Zakres robót, który będzie wykonywał Podwykonawca/Podwykonawcy określony jest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w ofercie Wykonawcy, która stanowi załącznik nr 2 do niniejszej umowy. Wykonawca zapewnia przy tym, że   w realizacji robót, o których mowa powyżej uczestniczyć będą wyłącznie osoby posiadające niezbędne do wykonania umowy uprawnienia wymagane przepisami prawa. Za działania  i zaniechania Podwykonawców Wykonawca odpowiada jak </w:t>
      </w:r>
      <w:r w:rsidRPr="002C07FF">
        <w:rPr>
          <w:rFonts w:ascii="Calibri" w:eastAsia="SimSun" w:hAnsi="Calibri"/>
          <w:spacing w:val="-1"/>
          <w:lang w:eastAsia="pl-PL"/>
        </w:rPr>
        <w:t xml:space="preserve">za </w:t>
      </w:r>
      <w:r w:rsidR="001775E1" w:rsidRPr="002C07FF">
        <w:rPr>
          <w:rFonts w:ascii="Calibri" w:eastAsia="SimSun" w:hAnsi="Calibri"/>
          <w:spacing w:val="-1"/>
          <w:lang w:eastAsia="pl-PL"/>
        </w:rPr>
        <w:t xml:space="preserve">działania i </w:t>
      </w:r>
      <w:r w:rsidRPr="002C07FF">
        <w:rPr>
          <w:rFonts w:ascii="Calibri" w:eastAsia="SimSun" w:hAnsi="Calibri"/>
          <w:spacing w:val="-1"/>
          <w:lang w:eastAsia="pl-PL"/>
        </w:rPr>
        <w:t>zaniechania własne.</w:t>
      </w:r>
    </w:p>
    <w:p w:rsidR="00EA0BE6" w:rsidRPr="00EA0BE6" w:rsidRDefault="00EA0BE6" w:rsidP="00EA0BE6">
      <w:pPr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W trakcie realizacji zamówienia Wykonawca może zmienić podwykonawcę lub zrezygnować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z podwykonawstwa. Jeżeli zmiana lub rezygnacja z podwykonawstwa dotyczyć będzie podmiotu, na zasoby którego Wykonawca powoływał się na zasadach określonych w art. 22a Prawa zamówień publicznych, w celu wykazania spełniania warunków udziału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w postępowaniu, o których mowa w art. 22 ust. 1, 1a i 1b ustawy, Wykonawca jest zobowiązany wykazać Zamawiającemu, że proponowany inny podwykonawca lub Wykonawca samodzielnie spełnia je w stopniu nie mniejszym niż wymagany w trakcie postępowania o udzielenie zamówienia. </w:t>
      </w:r>
    </w:p>
    <w:p w:rsidR="00EA0BE6" w:rsidRPr="00EA0BE6" w:rsidRDefault="00EA0BE6" w:rsidP="00EA0BE6">
      <w:pPr>
        <w:numPr>
          <w:ilvl w:val="0"/>
          <w:numId w:val="8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lastRenderedPageBreak/>
        <w:t>Wykonawca, podwykonawca lub dalszy podwykonawca jest zobowiązany do przedkładania Zamawiającemu:</w:t>
      </w:r>
    </w:p>
    <w:p w:rsidR="00EA0BE6" w:rsidRPr="00EA0BE6" w:rsidRDefault="00EA0BE6" w:rsidP="00EA0BE6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projektu umowy o podwykonawstwo, której przedmiotem są roboty budowlane, a także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projektu jej zmiany  , przy czym podwykonawca lub dalszy podwykonawca jest obowiązany dołączyć zgodę wykonawcy na zawarcie umowy o podwykonawstwo o treści zgodnej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>z projektem umowy,</w:t>
      </w:r>
    </w:p>
    <w:p w:rsidR="00EA0BE6" w:rsidRPr="00EA0BE6" w:rsidRDefault="00EA0BE6" w:rsidP="00EA0BE6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poświadczonej za zgodność z oryginałem kopii zawartych umów o podwykonawstwo, której przedmiotem są roboty budowlane, i jej zmian,</w:t>
      </w:r>
    </w:p>
    <w:p w:rsidR="00EA0BE6" w:rsidRPr="00EA0BE6" w:rsidRDefault="00EA0BE6" w:rsidP="00EA0BE6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poświadczonej za zgodność z oryginałem kopii zawartych  umów o podwykonawstwo, której przedmiotem są dostawy lub usługi z wyłączeniem umów o wartości mniejszej niż 0,5% wartości umowy, przy czym wyłączenie nie dotyczy umów o podwykonawstwo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>o wartości większej niż 50.000 zł.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4. Wykonawca, podwykonawca zobowiązany jest do uzyskania zgody Zamawiającego na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zawarcie umowy  z podwykonawcą  o podwykonawstwo, której przedmiotem są roboty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budowlane, i jej zmian.  Jeżeli Zamawiający w terminie 14 dni od przedstawienia projektu umowy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o podwykonawstwo, wraz z częścią dokumentacji dotyczącą wykonania robót określonych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w umowie  nie </w:t>
      </w:r>
      <w:r w:rsidR="001775E1">
        <w:rPr>
          <w:rFonts w:ascii="Calibri" w:eastAsia="SimSun" w:hAnsi="Calibri"/>
          <w:color w:val="000000" w:themeColor="text1"/>
          <w:spacing w:val="-1"/>
          <w:lang w:eastAsia="pl-PL"/>
        </w:rPr>
        <w:t xml:space="preserve">zgłosi na piśmie  zastrzeżeń,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uważa się, że </w:t>
      </w:r>
      <w:r w:rsidRPr="002C07FF">
        <w:rPr>
          <w:rFonts w:ascii="Calibri" w:eastAsia="SimSun" w:hAnsi="Calibri"/>
          <w:spacing w:val="-1"/>
          <w:lang w:eastAsia="pl-PL"/>
        </w:rPr>
        <w:t xml:space="preserve">wyraził </w:t>
      </w:r>
      <w:r w:rsidR="001775E1" w:rsidRPr="002C07FF">
        <w:rPr>
          <w:rFonts w:ascii="Calibri" w:eastAsia="SimSun" w:hAnsi="Calibri"/>
          <w:spacing w:val="-1"/>
          <w:lang w:eastAsia="pl-PL"/>
        </w:rPr>
        <w:t>akceptację projektu umowy.</w:t>
      </w:r>
      <w:r w:rsidRPr="002C07FF">
        <w:rPr>
          <w:rFonts w:ascii="Calibri" w:eastAsia="SimSun" w:hAnsi="Calibri"/>
          <w:spacing w:val="-1"/>
          <w:lang w:eastAsia="pl-PL"/>
        </w:rPr>
        <w:t xml:space="preserve">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290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Zgłoszenie zastrzeżeń dotyczy projektu umowy  o podwykonawstwo, których przedmiotem są roboty budowlane:</w:t>
      </w:r>
    </w:p>
    <w:p w:rsidR="00EA0BE6" w:rsidRPr="00EA0BE6" w:rsidRDefault="00EA0BE6" w:rsidP="00EA0BE6">
      <w:pPr>
        <w:numPr>
          <w:ilvl w:val="0"/>
          <w:numId w:val="10"/>
        </w:numPr>
        <w:shd w:val="clear" w:color="auto" w:fill="FFFFFF"/>
        <w:suppressAutoHyphens/>
        <w:spacing w:after="0" w:line="276" w:lineRule="auto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niespełniające wymagań określonych w SIWZ,</w:t>
      </w:r>
    </w:p>
    <w:p w:rsidR="00EA0BE6" w:rsidRPr="00EA0BE6" w:rsidRDefault="00EA0BE6" w:rsidP="00EA0BE6">
      <w:pPr>
        <w:numPr>
          <w:ilvl w:val="0"/>
          <w:numId w:val="10"/>
        </w:numPr>
        <w:shd w:val="clear" w:color="auto" w:fill="FFFFFF"/>
        <w:suppressAutoHyphens/>
        <w:spacing w:after="0" w:line="276" w:lineRule="auto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gdy przewiduje termin zapłaty wynagrodzenia dłuższy niż określony w ust. 10.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5. Umowy, o roboty budowlane muszą być zawarte w formie pisemnej pod rygorem nieważności.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6. Wykonawca,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t xml:space="preserve">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podwykonawca lub dalszy podwykonawca przedkłada Zamawiającemu poświadczoną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za zgodność z oryginałem kopię umowy określonej w ust. 3 pkt. 2 i 3 w terminie 7 dni od dnia jej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zawarcia. Jeżeli  Zamawiający w terminie 14 dni od przedstawienia  kopii  zawartej umowy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o podwykonawstwo, której przedmiotem są roboty budowlane, wraz z częścią dokumentacji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dotyczącą wykonania robót  określonych w umowie nie zgłosi na piśmie sprzeciwu, uważa się, że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zaakceptował on tę umowę. Sprzeciw dotyczy przypadków, o których mowa w ust. 4.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7. W umowach z podwykonawcami Wykonawca powinien zapewnić, aby suma ustalonych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w nich wynagrodzeń za zakres robót wykonanych w podwykonawstwie nie przekroczyła 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wynagrodzenia za ten zakres w niniejszej umowie.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8.  Wykonawca zapewni w umowach z podwykonawcami taki okres odpowiedzialności za wady, aby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nie był on krótszy od okresu odpowiedzialności za wady Wykonawcy wobec Zamawiającego.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9.   Wykonawca odpowiada za bezpieczeństwo robót wykonywanych przez podwykonawców.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10. Termin zapłaty wynagrodzenia podwykonawcy lub dalszemu podwykonawcy przewidziany 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 w umowie o podwykonawstwo nie może być dłuższy niż 30 dni od dnia doręczenia Wykonawcy,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podwykonawcy lub dalszemu podwykonawcy faktury lub rachunku, potwierdzających wykonanie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FF0000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 zleconej podwykonawcy lub dalszemu podwykonawcy  dostawy, usługi lub roboty budowlanej,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przy czym termin wymagalności roszczenia o zapłatę wynagrodzenia lub jego części dla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podwykonawcy lub dalszego podwykonawcy nie może być późniejszy niż 14 dni od dnia odbioru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końcowego całego przedmiotu umowy przez Zamawiającego. Jeżeli w umowach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o podwykonawstwo, których  przedmiotem są dostawy lub usługi termin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zapłaty wynagrodzenia jest dłuższy niż wskazany w zdaniu poprzednim, Zamawiający informuje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o tym Wykonawcę i wzywa go do doprowadzenia  do zmian tej umowy pod rygorem wystąpienia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o zapłatę kary umownej.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lastRenderedPageBreak/>
        <w:t>11. Zamawiający dokona bezpośredniej zapłaty wymagalnego wynagrodzenia przysługującego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 podwykonawcy lub dalszemu podwykonawcy , który zawarł zaakceptowaną przez Zamawiającego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  umowę o podwykonawstwo, w przypadku uchylania się od obowiązku zapłaty odpowiednio przez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 Wykonawcę, podwykonawcę lub dalszego podwykonawcę  zamówienia na roboty budowlane.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12. Wynagrodzenie, o którym mowa w ust. 11 dotyczy wyłącznie należności powstałych po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</w:r>
      <w:r w:rsidRPr="00EA0BE6">
        <w:rPr>
          <w:rFonts w:ascii="Calibri" w:eastAsia="SimSun" w:hAnsi="Calibri"/>
          <w:color w:val="000000"/>
          <w:spacing w:val="-1"/>
          <w:lang w:eastAsia="pl-PL"/>
        </w:rPr>
        <w:t xml:space="preserve">        zaakceptowaniu przez Zamawiającego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kopii 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t>umowy o podwykonawstwo, której przedmiotem są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 roboty budowlane, lub po przedłożeniu Zamawiającemu poświadczonej za zgodność 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 z oryginałem kopii umowy o podwykonawstwo, której przedmiotem są dostawy lub usługi.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13. Bezpośrednia zapłata obejmuje wyłącznie należne wynagrodzenie, bez odsetek, należnych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 podwykonawcy.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>14. Przed dokonaniem bezpośredniej zapłaty Zamawiający jest obowiązany umożliwić Wykonawcy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zgłoszenie pisemnych uwag dotyczących zasadności bezpośredniej zapłaty wynagrodzenia 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podwykonawcy. Zamawiający informuje o terminie zgłaszania uwag, w terminie nie krótszym niż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7 dni od dnia  doręczenia tej informacji. W przypadku zgłoszenia uwag w terminie zastosowanie </w:t>
      </w:r>
      <w:r w:rsidRPr="00EA0BE6">
        <w:rPr>
          <w:rFonts w:ascii="Calibri" w:eastAsia="SimSun" w:hAnsi="Calibri"/>
          <w:color w:val="000000"/>
          <w:spacing w:val="-1"/>
          <w:lang w:eastAsia="pl-PL"/>
        </w:rPr>
        <w:br/>
        <w:t xml:space="preserve">       mają przepisy art. 143 c ust. 5 Prawa zamówień publicznych.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/>
          <w:spacing w:val="-1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 xml:space="preserve">15. W przypadku dokonania bezpośredniej zapłaty podwykonawcy, Zamawiający potrąca kwotę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1"/>
          <w:lang w:eastAsia="pl-PL"/>
        </w:rPr>
        <w:t xml:space="preserve">       wypłaconego wynagrodzenia z wynagrodzenia należnego Wykonawcy</w:t>
      </w:r>
      <w:r w:rsidRPr="00EA0BE6">
        <w:rPr>
          <w:rFonts w:ascii="Calibri" w:eastAsia="SimSun" w:hAnsi="Calibri"/>
          <w:spacing w:val="-1"/>
          <w:lang w:eastAsia="pl-PL"/>
        </w:rPr>
        <w:t>. Podstawę dokonania</w:t>
      </w:r>
      <w:r w:rsidRPr="00EA0BE6">
        <w:rPr>
          <w:rFonts w:ascii="Calibri" w:eastAsia="SimSun" w:hAnsi="Calibri"/>
          <w:spacing w:val="-1"/>
          <w:lang w:eastAsia="pl-PL"/>
        </w:rPr>
        <w:br/>
        <w:t xml:space="preserve">       potrącenia stanowi faktura wystawiona przez podwykonawcę Wykonawcy oraz umowa między </w:t>
      </w:r>
      <w:r w:rsidRPr="00EA0BE6">
        <w:rPr>
          <w:rFonts w:ascii="Calibri" w:eastAsia="SimSun" w:hAnsi="Calibri"/>
          <w:spacing w:val="-1"/>
          <w:lang w:eastAsia="pl-PL"/>
        </w:rPr>
        <w:br/>
        <w:t xml:space="preserve">       wykonawcą i podwykonawcą , protokoły odbioru. Zamawiający  może zażądać innych</w:t>
      </w:r>
      <w:r w:rsidRPr="00EA0BE6">
        <w:rPr>
          <w:rFonts w:ascii="Calibri" w:eastAsia="SimSun" w:hAnsi="Calibri"/>
          <w:spacing w:val="-1"/>
          <w:lang w:eastAsia="pl-PL"/>
        </w:rPr>
        <w:br/>
        <w:t xml:space="preserve">       dokumentów uzupełniających.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16. Zasady zawierania umów pomiędzy Wykonawcą a podwykonawcą stosuje się odpowiednio do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umów zawieranych pomiędzy podwykonawcą a dalszym podwykonawcą.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color w:val="000000" w:themeColor="text1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1"/>
          <w:lang w:eastAsia="pl-PL"/>
        </w:rPr>
        <w:t>Wynagrodzenie Wykonawcy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lang w:eastAsia="pl-PL"/>
        </w:rPr>
        <w:t>§ 7</w:t>
      </w:r>
    </w:p>
    <w:p w:rsidR="00EA0BE6" w:rsidRPr="00EA0BE6" w:rsidRDefault="00EA0BE6" w:rsidP="00EA0BE6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Strony określają wynagrodzenie za wykonanie przedmiotu niniejszej umowy w kwocie </w:t>
      </w:r>
      <w:r w:rsidRPr="00EA0BE6">
        <w:rPr>
          <w:rFonts w:ascii="Calibri" w:eastAsia="SimSun" w:hAnsi="Calibri"/>
          <w:b/>
          <w:color w:val="000000"/>
          <w:spacing w:val="-6"/>
          <w:lang w:eastAsia="pl-PL"/>
        </w:rPr>
        <w:t>…………</w:t>
      </w:r>
      <w:r w:rsidRPr="00EA0BE6">
        <w:rPr>
          <w:rFonts w:ascii="Calibri" w:eastAsia="SimSun" w:hAnsi="Calibri"/>
          <w:b/>
          <w:spacing w:val="-6"/>
          <w:lang w:eastAsia="pl-PL"/>
        </w:rPr>
        <w:t xml:space="preserve">             </w:t>
      </w:r>
      <w:r w:rsidRPr="00EA0BE6">
        <w:rPr>
          <w:rFonts w:ascii="Calibri" w:eastAsia="SimSun" w:hAnsi="Calibri"/>
          <w:b/>
          <w:color w:val="000000"/>
          <w:spacing w:val="-6"/>
          <w:lang w:eastAsia="pl-PL"/>
        </w:rPr>
        <w:t>złotych netto.</w:t>
      </w:r>
    </w:p>
    <w:p w:rsidR="00EA0BE6" w:rsidRPr="00EA0BE6" w:rsidRDefault="00EA0BE6" w:rsidP="00EA0BE6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Kwota wynagrodzenia, o którym  mowa w ust. 1, powiększona zostanie o obowiązujący podatek od towarów i usług w wysokości </w:t>
      </w:r>
      <w:r w:rsidRPr="00EA0BE6">
        <w:rPr>
          <w:rFonts w:ascii="Calibri" w:eastAsia="SimSun" w:hAnsi="Calibri"/>
          <w:b/>
          <w:color w:val="000000"/>
          <w:spacing w:val="-6"/>
          <w:lang w:eastAsia="pl-PL"/>
        </w:rPr>
        <w:t>23%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, co stanowi ogółem </w:t>
      </w:r>
      <w:r w:rsidRPr="00EA0BE6">
        <w:rPr>
          <w:rFonts w:ascii="Calibri" w:eastAsia="SimSun" w:hAnsi="Calibri"/>
          <w:b/>
          <w:spacing w:val="-6"/>
          <w:lang w:eastAsia="pl-PL"/>
        </w:rPr>
        <w:t xml:space="preserve">   ……………….</w:t>
      </w:r>
      <w:r w:rsidRPr="00EA0BE6">
        <w:rPr>
          <w:rFonts w:ascii="Calibri" w:eastAsia="SimSun" w:hAnsi="Calibri"/>
          <w:b/>
          <w:color w:val="000000"/>
          <w:spacing w:val="-6"/>
          <w:lang w:eastAsia="pl-PL"/>
        </w:rPr>
        <w:t>złotych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 </w:t>
      </w:r>
      <w:r w:rsidRPr="00EA0BE6">
        <w:rPr>
          <w:rFonts w:ascii="Calibri" w:eastAsia="SimSun" w:hAnsi="Calibri"/>
          <w:b/>
          <w:color w:val="000000"/>
          <w:spacing w:val="-6"/>
          <w:lang w:eastAsia="pl-PL"/>
        </w:rPr>
        <w:t>brutto.</w:t>
      </w:r>
    </w:p>
    <w:p w:rsidR="00EA0BE6" w:rsidRPr="00EA0BE6" w:rsidRDefault="00EA0BE6" w:rsidP="00EA0BE6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lang w:eastAsia="pl-PL"/>
        </w:rPr>
        <w:t xml:space="preserve">Wynagrodzenie wykonawcy ma charakter ceny ryczałtowej, przez co należy rozumieć cenę, </w:t>
      </w:r>
      <w:r w:rsidRPr="00EA0BE6">
        <w:rPr>
          <w:rFonts w:ascii="Calibri" w:eastAsia="SimSun" w:hAnsi="Calibri"/>
          <w:color w:val="000000"/>
          <w:lang w:eastAsia="pl-PL"/>
        </w:rPr>
        <w:br/>
        <w:t xml:space="preserve">o jakiej mowa w art. 632 § 1 Kodeksu cywilnego.  </w:t>
      </w:r>
    </w:p>
    <w:p w:rsidR="00EA0BE6" w:rsidRPr="00EA0BE6" w:rsidRDefault="00EA0BE6" w:rsidP="00EA0BE6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lang w:eastAsia="pl-PL"/>
        </w:rPr>
        <w:t>Wynagrodzenie ryczałtowe ma charakter stały i niezmienny.</w:t>
      </w:r>
    </w:p>
    <w:p w:rsidR="00EA0BE6" w:rsidRPr="00EA0BE6" w:rsidRDefault="00EA0BE6" w:rsidP="00EA0BE6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Niedoszacowanie, pominięcie oraz brak rozpoznania zakresu przedmiotu umowy nie może być podstawą do żądania zmiany wynagrodzenia ryczałtowego określonego w ust.1 niniejszego paragrafu.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ind w:left="360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tabs>
          <w:tab w:val="left" w:pos="3979"/>
        </w:tabs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4"/>
          <w:lang w:eastAsia="pl-PL"/>
        </w:rPr>
        <w:t>Zasady płatności wynagrodzenia</w:t>
      </w:r>
    </w:p>
    <w:p w:rsidR="00EA0BE6" w:rsidRPr="00EA0BE6" w:rsidRDefault="00EA0BE6" w:rsidP="00EA0BE6">
      <w:pPr>
        <w:shd w:val="clear" w:color="auto" w:fill="FFFFFF"/>
        <w:tabs>
          <w:tab w:val="left" w:pos="3979"/>
        </w:tabs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4"/>
          <w:lang w:eastAsia="pl-PL"/>
        </w:rPr>
        <w:t xml:space="preserve">§ </w:t>
      </w:r>
      <w:r w:rsidRPr="00EA0BE6">
        <w:rPr>
          <w:rFonts w:ascii="Calibri" w:eastAsia="SimSun" w:hAnsi="Calibri"/>
          <w:b/>
          <w:color w:val="000000"/>
          <w:lang w:eastAsia="pl-PL"/>
        </w:rPr>
        <w:t>8</w:t>
      </w:r>
    </w:p>
    <w:p w:rsidR="00C24E71" w:rsidRDefault="00C24E71" w:rsidP="00C24E71">
      <w:pPr>
        <w:pStyle w:val="Domylnie"/>
        <w:widowControl w:val="0"/>
        <w:numPr>
          <w:ilvl w:val="0"/>
          <w:numId w:val="21"/>
        </w:numPr>
        <w:shd w:val="clear" w:color="auto" w:fill="FFFFFF"/>
        <w:spacing w:before="19" w:after="0" w:line="100" w:lineRule="atLeast"/>
        <w:ind w:right="53"/>
        <w:jc w:val="both"/>
      </w:pPr>
      <w:r>
        <w:rPr>
          <w:color w:val="000000"/>
          <w:spacing w:val="-4"/>
        </w:rPr>
        <w:t xml:space="preserve">Rozliczenie pomiędzy stronami za wykonane roboty nastąpi w oparciu o fakturę </w:t>
      </w:r>
      <w:r>
        <w:rPr>
          <w:spacing w:val="-4"/>
        </w:rPr>
        <w:t xml:space="preserve">końcową </w:t>
      </w:r>
      <w:r>
        <w:rPr>
          <w:spacing w:val="-4"/>
        </w:rPr>
        <w:br/>
        <w:t>po oddaniu Zamawiającemu przedmiotu  umowy.</w:t>
      </w:r>
    </w:p>
    <w:p w:rsidR="00C24E71" w:rsidRDefault="00C24E71" w:rsidP="00C24E71">
      <w:pPr>
        <w:pStyle w:val="Domylnie"/>
        <w:widowControl w:val="0"/>
        <w:numPr>
          <w:ilvl w:val="0"/>
          <w:numId w:val="21"/>
        </w:numPr>
        <w:shd w:val="clear" w:color="auto" w:fill="FFFFFF"/>
        <w:spacing w:before="19" w:after="0" w:line="100" w:lineRule="atLeast"/>
        <w:ind w:right="53"/>
        <w:jc w:val="both"/>
      </w:pPr>
      <w:r>
        <w:rPr>
          <w:color w:val="000000"/>
          <w:spacing w:val="-4"/>
        </w:rPr>
        <w:t>Podstawą wystawienia faktury końcowej (rozliczeniowej) jest dokonanie bezwarunkowego odbioru końcowego.</w:t>
      </w:r>
    </w:p>
    <w:p w:rsidR="00C24E71" w:rsidRDefault="00C24E71" w:rsidP="00C24E71">
      <w:pPr>
        <w:pStyle w:val="Domylnie"/>
        <w:widowControl w:val="0"/>
        <w:numPr>
          <w:ilvl w:val="0"/>
          <w:numId w:val="21"/>
        </w:numPr>
        <w:shd w:val="clear" w:color="auto" w:fill="FFFFFF"/>
        <w:spacing w:before="19" w:after="0" w:line="100" w:lineRule="atLeast"/>
        <w:ind w:right="53"/>
        <w:jc w:val="both"/>
      </w:pPr>
      <w:r>
        <w:rPr>
          <w:color w:val="000000"/>
          <w:spacing w:val="-4"/>
        </w:rPr>
        <w:t>Zapłata za fakturę nastąpi w terminie 30 dni od dnia wpływu faktury. Warunkiem zapłaty faktury  jest przedłożenie Zamawiającemu 7 dni przed terminem płatności faktury oświadczeń  podwykonawców lub dalszych   podwykonawców o uregulowaniu wobec nich należności za wykonane  roboty</w:t>
      </w:r>
      <w:r w:rsidR="0013033F">
        <w:rPr>
          <w:color w:val="000000"/>
          <w:spacing w:val="-4"/>
        </w:rPr>
        <w:t xml:space="preserve"> </w:t>
      </w:r>
      <w:r w:rsidR="0013033F">
        <w:rPr>
          <w:color w:val="000000"/>
          <w:spacing w:val="-4"/>
        </w:rPr>
        <w:br/>
      </w:r>
      <w:r w:rsidR="0013033F">
        <w:rPr>
          <w:color w:val="000000"/>
          <w:spacing w:val="-4"/>
        </w:rPr>
        <w:lastRenderedPageBreak/>
        <w:t xml:space="preserve">w terminie lub z przekroczeniem terminu. </w:t>
      </w:r>
      <w:r w:rsidR="0013033F">
        <w:rPr>
          <w:spacing w:val="-4"/>
        </w:rPr>
        <w:t xml:space="preserve">Wstrzymanie płatności należności </w:t>
      </w:r>
      <w:r>
        <w:rPr>
          <w:spacing w:val="-4"/>
        </w:rPr>
        <w:t>z powodu braku   oświadczeń podwykonawców nie powoduje powstania opóźnienia po stronie Zamawiającego</w:t>
      </w:r>
      <w:r w:rsidR="0013033F">
        <w:rPr>
          <w:spacing w:val="-4"/>
        </w:rPr>
        <w:br/>
      </w:r>
      <w:r>
        <w:rPr>
          <w:spacing w:val="-4"/>
        </w:rPr>
        <w:t xml:space="preserve"> w zapłacie wynagrodzenia, przy czym bieg terminu do zapłaty rozpoczyna się od dnia otrzymania oświadczenia, jeżeli jego brak był jedyną podstawą wstrzymania płatności.</w:t>
      </w:r>
    </w:p>
    <w:p w:rsidR="00EA0BE6" w:rsidRPr="00EA0BE6" w:rsidRDefault="00C24E71" w:rsidP="009B04D6">
      <w:pPr>
        <w:pStyle w:val="Domylnie"/>
        <w:widowControl w:val="0"/>
        <w:shd w:val="clear" w:color="auto" w:fill="FFFFFF"/>
        <w:spacing w:before="19" w:after="0" w:line="100" w:lineRule="atLeast"/>
        <w:ind w:right="53"/>
        <w:jc w:val="both"/>
      </w:pPr>
      <w:r>
        <w:rPr>
          <w:color w:val="000000"/>
          <w:spacing w:val="-4"/>
        </w:rPr>
        <w:t xml:space="preserve"> 4.  Płatność będzie dokonana przelewem na rachunek bankowy </w:t>
      </w:r>
      <w:r>
        <w:rPr>
          <w:rFonts w:asciiTheme="minorHAnsi" w:hAnsiTheme="minorHAnsi"/>
          <w:color w:val="000000" w:themeColor="text1"/>
          <w:lang w:val="sv-SE"/>
        </w:rPr>
        <w:t>wskazany na fakturze VAT.</w:t>
      </w:r>
    </w:p>
    <w:p w:rsidR="00EA0BE6" w:rsidRPr="00EA0BE6" w:rsidRDefault="009B04D6" w:rsidP="00EA0BE6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  <w:lang w:eastAsia="pl-PL"/>
        </w:rPr>
      </w:pPr>
      <w:r>
        <w:rPr>
          <w:rFonts w:ascii="Calibri" w:eastAsia="SimSun" w:hAnsi="Calibri"/>
          <w:color w:val="000000"/>
          <w:spacing w:val="-5"/>
          <w:lang w:eastAsia="pl-PL"/>
        </w:rPr>
        <w:t xml:space="preserve"> 5</w:t>
      </w:r>
      <w:r w:rsidR="00EA0BE6" w:rsidRPr="00EA0BE6">
        <w:rPr>
          <w:rFonts w:ascii="Calibri" w:eastAsia="SimSun" w:hAnsi="Calibri"/>
          <w:color w:val="000000"/>
          <w:spacing w:val="-5"/>
          <w:lang w:eastAsia="pl-PL"/>
        </w:rPr>
        <w:t xml:space="preserve">. Nieprawidłowe wystawienie faktury powoduje ponowny bieg terminów płatności od daty dokonania </w:t>
      </w:r>
      <w:r w:rsidR="00EA0BE6" w:rsidRPr="00EA0BE6">
        <w:rPr>
          <w:rFonts w:ascii="Calibri" w:eastAsia="SimSun" w:hAnsi="Calibri"/>
          <w:color w:val="000000"/>
          <w:spacing w:val="-5"/>
          <w:lang w:eastAsia="pl-PL"/>
        </w:rPr>
        <w:br/>
        <w:t xml:space="preserve">   </w:t>
      </w:r>
      <w:r>
        <w:rPr>
          <w:rFonts w:ascii="Calibri" w:eastAsia="SimSun" w:hAnsi="Calibri"/>
          <w:color w:val="000000"/>
          <w:spacing w:val="-5"/>
          <w:lang w:eastAsia="pl-PL"/>
        </w:rPr>
        <w:t xml:space="preserve"> </w:t>
      </w:r>
      <w:r w:rsidR="00EA0BE6" w:rsidRPr="00EA0BE6">
        <w:rPr>
          <w:rFonts w:ascii="Calibri" w:eastAsia="SimSun" w:hAnsi="Calibri"/>
          <w:color w:val="000000"/>
          <w:spacing w:val="-5"/>
          <w:lang w:eastAsia="pl-PL"/>
        </w:rPr>
        <w:t xml:space="preserve">  korekty i przedłożeniu jej do siedziby Zamawiającego.</w:t>
      </w:r>
    </w:p>
    <w:p w:rsidR="00EA0BE6" w:rsidRPr="00EA0BE6" w:rsidRDefault="009B04D6" w:rsidP="00EA0BE6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  <w:lang w:eastAsia="pl-PL"/>
        </w:rPr>
      </w:pPr>
      <w:r>
        <w:rPr>
          <w:rFonts w:ascii="Calibri" w:eastAsia="SimSun" w:hAnsi="Calibri"/>
          <w:lang w:eastAsia="pl-PL"/>
        </w:rPr>
        <w:t>6</w:t>
      </w:r>
      <w:r w:rsidR="00EA0BE6" w:rsidRPr="00EA0BE6">
        <w:rPr>
          <w:rFonts w:ascii="Calibri" w:eastAsia="SimSun" w:hAnsi="Calibri"/>
          <w:lang w:eastAsia="pl-PL"/>
        </w:rPr>
        <w:t>. Cesja wierzytelności z tytułu wynagrodzenia o jakim mowa w § 7 ust. 2 umowy, wymaga pisemnej</w:t>
      </w:r>
      <w:r w:rsidR="00EA0BE6" w:rsidRPr="00EA0BE6">
        <w:rPr>
          <w:rFonts w:ascii="Calibri" w:eastAsia="SimSun" w:hAnsi="Calibri"/>
          <w:lang w:eastAsia="pl-PL"/>
        </w:rPr>
        <w:br/>
        <w:t xml:space="preserve">     zgody Zamawiającego pod rygorem nieważności.</w:t>
      </w:r>
    </w:p>
    <w:p w:rsidR="00EA0BE6" w:rsidRPr="00EA0BE6" w:rsidRDefault="009B04D6" w:rsidP="00EA0BE6">
      <w:pPr>
        <w:widowControl w:val="0"/>
        <w:shd w:val="clear" w:color="auto" w:fill="FFFFFF"/>
        <w:suppressAutoHyphens/>
        <w:spacing w:before="19" w:after="0" w:line="100" w:lineRule="atLeast"/>
        <w:ind w:right="53"/>
        <w:jc w:val="both"/>
        <w:rPr>
          <w:rFonts w:ascii="Calibri" w:eastAsia="SimSun" w:hAnsi="Calibri"/>
          <w:lang w:eastAsia="pl-PL"/>
        </w:rPr>
      </w:pPr>
      <w:r>
        <w:rPr>
          <w:rFonts w:ascii="Calibri" w:eastAsia="SimSun" w:hAnsi="Calibri"/>
          <w:lang w:eastAsia="pl-PL"/>
        </w:rPr>
        <w:t>7</w:t>
      </w:r>
      <w:r w:rsidR="00EA0BE6" w:rsidRPr="00EA0BE6">
        <w:rPr>
          <w:rFonts w:ascii="Calibri" w:eastAsia="SimSun" w:hAnsi="Calibri"/>
          <w:lang w:eastAsia="pl-PL"/>
        </w:rPr>
        <w:t>. Zamawiający może dokonać poza wypadkami określonymi w § 6 ust. 11-15 także bezpośredniej</w:t>
      </w:r>
      <w:r w:rsidR="00EA0BE6" w:rsidRPr="00EA0BE6">
        <w:rPr>
          <w:rFonts w:ascii="Calibri" w:eastAsia="SimSun" w:hAnsi="Calibri"/>
          <w:lang w:eastAsia="pl-PL"/>
        </w:rPr>
        <w:br/>
        <w:t xml:space="preserve">     płatności wymagalnego wynagrodzenia na rzecz  podwykonawców lub dalszych podwykonawców, </w:t>
      </w:r>
      <w:r w:rsidR="00EA0BE6" w:rsidRPr="00EA0BE6">
        <w:rPr>
          <w:rFonts w:ascii="Calibri" w:eastAsia="SimSun" w:hAnsi="Calibri"/>
          <w:lang w:eastAsia="pl-PL"/>
        </w:rPr>
        <w:br/>
        <w:t xml:space="preserve">     zgodnie z zaakceptowanymi przez siebie  umowami o podwykonawstwo na podstawie § 6  umowy, </w:t>
      </w:r>
      <w:r w:rsidR="00EA0BE6" w:rsidRPr="00EA0BE6">
        <w:rPr>
          <w:rFonts w:ascii="Calibri" w:eastAsia="SimSun" w:hAnsi="Calibri"/>
          <w:lang w:eastAsia="pl-PL"/>
        </w:rPr>
        <w:br/>
        <w:t xml:space="preserve">     w przypadku gdy odpowiednio:</w:t>
      </w:r>
    </w:p>
    <w:p w:rsidR="00EA0BE6" w:rsidRPr="00EA0BE6" w:rsidRDefault="00EA0BE6" w:rsidP="00EA0BE6">
      <w:pPr>
        <w:widowControl w:val="0"/>
        <w:numPr>
          <w:ilvl w:val="0"/>
          <w:numId w:val="12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wykonawca, podwykonawca, dalszy podwykonawca dokona cesji wierzytelności przysługującej mu z tytułu realizacji odpowiedniej części niniejszej umowy – za pisemną zgodą Zamawiającego i po zaakceptowaniu przez Zamawiającego projektu umowy cesji;</w:t>
      </w:r>
    </w:p>
    <w:p w:rsidR="00EA0BE6" w:rsidRPr="00EA0BE6" w:rsidRDefault="00EA0BE6" w:rsidP="00EA0BE6">
      <w:pPr>
        <w:widowControl w:val="0"/>
        <w:numPr>
          <w:ilvl w:val="0"/>
          <w:numId w:val="12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wykonawca, podwykonawca, dalszy podwykonawca upoważni Zamawiającego do dokonania </w:t>
      </w:r>
      <w:r w:rsidRPr="00EA0BE6">
        <w:rPr>
          <w:rFonts w:ascii="Calibri" w:eastAsia="SimSun" w:hAnsi="Calibri"/>
          <w:lang w:eastAsia="pl-PL"/>
        </w:rPr>
        <w:br/>
        <w:t>bezpośredniej zapłaty wynagrodzenia przysługującego z tytułu realizacji odpowiedniej części</w:t>
      </w:r>
      <w:r w:rsidRPr="00EA0BE6">
        <w:rPr>
          <w:rFonts w:ascii="Calibri" w:eastAsia="SimSun" w:hAnsi="Calibri"/>
          <w:lang w:eastAsia="pl-PL"/>
        </w:rPr>
        <w:br/>
        <w:t xml:space="preserve">umowy w drodze przekazu ( art. 921¹ </w:t>
      </w:r>
      <w:proofErr w:type="spellStart"/>
      <w:r w:rsidRPr="00EA0BE6">
        <w:rPr>
          <w:rFonts w:ascii="Calibri" w:eastAsia="SimSun" w:hAnsi="Calibri"/>
          <w:lang w:eastAsia="pl-PL"/>
        </w:rPr>
        <w:t>kc</w:t>
      </w:r>
      <w:proofErr w:type="spellEnd"/>
      <w:r w:rsidRPr="00EA0BE6">
        <w:rPr>
          <w:rFonts w:ascii="Calibri" w:eastAsia="SimSun" w:hAnsi="Calibri"/>
          <w:lang w:eastAsia="pl-PL"/>
        </w:rPr>
        <w:t xml:space="preserve"> ) – po sprawdzeniu i zaakceptowaniu przez </w:t>
      </w:r>
      <w:r w:rsidRPr="00EA0BE6">
        <w:rPr>
          <w:rFonts w:ascii="Calibri" w:eastAsia="SimSun" w:hAnsi="Calibri"/>
          <w:lang w:eastAsia="pl-PL"/>
        </w:rPr>
        <w:br/>
        <w:t xml:space="preserve">Zamawiającego dokumentacji dotyczącego niezapłaconego zakresu robót. Powyższa zapłata </w:t>
      </w:r>
      <w:r w:rsidRPr="00EA0BE6">
        <w:rPr>
          <w:rFonts w:ascii="Calibri" w:eastAsia="SimSun" w:hAnsi="Calibri"/>
          <w:lang w:eastAsia="pl-PL"/>
        </w:rPr>
        <w:br/>
        <w:t>spowoduje wygaśnięcie zobowiązań Zamawiającego wobec Wykonawcy za zobowiązania zapłaty wynagrodzenia za przedmiotowe roboty w wysokości zapłaconej kwoty.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before="221"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1"/>
          <w:lang w:eastAsia="pl-PL"/>
        </w:rPr>
        <w:t>Odbiory robót</w:t>
      </w:r>
    </w:p>
    <w:p w:rsidR="00EA0BE6" w:rsidRPr="00EA0BE6" w:rsidRDefault="00EA0BE6" w:rsidP="00EA0BE6">
      <w:pPr>
        <w:shd w:val="clear" w:color="auto" w:fill="FFFFFF"/>
        <w:suppressAutoHyphens/>
        <w:spacing w:before="5"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lang w:eastAsia="pl-PL"/>
        </w:rPr>
        <w:t>§ 9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Strony zgodnie postanawiają, że będą stosowane następujące rodzaje odbiorów robót:</w:t>
      </w:r>
    </w:p>
    <w:p w:rsidR="00EA0BE6" w:rsidRPr="007B1F23" w:rsidRDefault="00EA0BE6" w:rsidP="007B1F23">
      <w:pPr>
        <w:widowControl w:val="0"/>
        <w:numPr>
          <w:ilvl w:val="1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odbiory robót zanikających,</w:t>
      </w:r>
    </w:p>
    <w:p w:rsidR="00EA0BE6" w:rsidRPr="00EA0BE6" w:rsidRDefault="00EA0BE6" w:rsidP="00EA0BE6">
      <w:pPr>
        <w:widowControl w:val="0"/>
        <w:numPr>
          <w:ilvl w:val="1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odbiór końcowy 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O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dbiory robót </w:t>
      </w:r>
      <w:r w:rsidR="007B1F23">
        <w:rPr>
          <w:rFonts w:ascii="Calibri" w:eastAsia="SimSun" w:hAnsi="Calibri"/>
          <w:color w:val="000000"/>
          <w:spacing w:val="-4"/>
          <w:lang w:eastAsia="pl-PL"/>
        </w:rPr>
        <w:t>zanikających dokonywane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 będą przez Zamawiającego przy udziale Inspektora Nadzoru Inwestorskiego.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Wykonawca winien zgłaszać gotowość do odbiorów, o których wyżej mowa, wpisem do Dziennika budowy.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dbiory, o których mowa w ust. 2, dokonywane będą w terminie trzech dni roboczych, licząc od daty zgłoszenia. Z czynności odbiorów sporządzane będą protokoły. 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Wykonawca będzie awizował Zamawiającemu gotowość do odbioru końcowego na czternaście dni przed dniem rozpoczęcia tego odbioru, pismem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składanym bezpośrednio w siedzibie Zamawiającego.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Podstawą do zgłoszenia przez Wykonawcę gotowości odbioru będzie faktyczne wykonanie robót, potwierdzone w Dzienniku budowy wpisem do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konanym przez Inspektora Nadzoru Inwestorskiego.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Zamawiający zobowiązany jest do dokonania lub odmowy dokonania odbioru końcowego, 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br/>
        <w:t>w terminie nieprzekraczającym 14 dni robo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czych od dnia zgłoszenia do  odbioru.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Wraz z podpisaniem protokołu odbioru końcowego Wykonawca przekaże Zamawiającemu dokumentację powykonawczą (operat kolaudacyjny) wraz z niezbędnymi do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>kumentami, takimi jak: protokoły odbiorów,  atesty i zezwolenia dotyczące materiałów, urządzeń i instalacji zamontowanych lub wykonanych w trakcie realizacji przedmiotu niniejszej umowy. Dokumentacja powykonawcza wykonana będzie na jednym egzemplarzu dokumentacji technicznej przekazanej Zama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wiającemu przez Wykonawcę.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Jeżeli w toku czynności odbioru zostanie stwierdzone, że przedmiot odbioru nie osiągnął gotowości do odbioru z powodu niezakończenia robót 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>lub nieprzeprowadzenia z wynikiem pozytywnym wszystkich wymaganych prób lub posiadania wad , Za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mawiający może odmówić odbioru do czasu usunięcia tych wad lub dokonać odbioru warunkowego z podaniem terminu na usunięcie wad lub usterek. Po usunięciu usterek lub wad określonych w protokole warunkowym strony dokonają odbioru 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lastRenderedPageBreak/>
        <w:t xml:space="preserve">końcowego, bezwarunkowego. </w:t>
      </w:r>
    </w:p>
    <w:p w:rsidR="00EA0BE6" w:rsidRPr="00EA0BE6" w:rsidRDefault="00EA0BE6" w:rsidP="00EA0BE6">
      <w:pPr>
        <w:widowControl w:val="0"/>
        <w:numPr>
          <w:ilvl w:val="0"/>
          <w:numId w:val="13"/>
        </w:numPr>
        <w:shd w:val="clear" w:color="auto" w:fill="FFFFFF"/>
        <w:suppressAutoHyphens/>
        <w:spacing w:before="10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Za datę wykonania przez Wykonawcę zobowiązania wynikającego z niniejszej umowy uznaje się datę bezwarunkowego odbioru robót, stwierdzoną w protokole odbioru.</w:t>
      </w:r>
    </w:p>
    <w:p w:rsidR="00EA0BE6" w:rsidRPr="00EA0BE6" w:rsidRDefault="00EA0BE6" w:rsidP="00EA0BE6">
      <w:pPr>
        <w:shd w:val="clear" w:color="auto" w:fill="FFFFFF"/>
        <w:suppressAutoHyphens/>
        <w:spacing w:before="274"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3"/>
          <w:lang w:eastAsia="pl-PL"/>
        </w:rPr>
        <w:t>Kary umowne</w:t>
      </w:r>
    </w:p>
    <w:p w:rsidR="00EA0BE6" w:rsidRPr="00EA0BE6" w:rsidRDefault="00EA0BE6" w:rsidP="00EA0BE6">
      <w:pPr>
        <w:shd w:val="clear" w:color="auto" w:fill="FFFFFF"/>
        <w:suppressAutoHyphens/>
        <w:spacing w:before="24"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lang w:eastAsia="pl-PL"/>
        </w:rPr>
        <w:t>§ 10</w:t>
      </w:r>
    </w:p>
    <w:p w:rsidR="00EA0BE6" w:rsidRPr="00EA0BE6" w:rsidRDefault="00EA0BE6" w:rsidP="00EA0BE6">
      <w:pPr>
        <w:widowControl w:val="0"/>
        <w:numPr>
          <w:ilvl w:val="0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strike/>
          <w:lang w:eastAsia="pl-PL"/>
        </w:rPr>
      </w:pPr>
      <w:r w:rsidRPr="00EA0BE6">
        <w:rPr>
          <w:rFonts w:ascii="Calibri" w:eastAsia="SimSun" w:hAnsi="Calibri"/>
          <w:color w:val="000000"/>
          <w:spacing w:val="-4"/>
          <w:lang w:eastAsia="pl-PL"/>
        </w:rPr>
        <w:t xml:space="preserve">Strony postanawiają, że w przypadku niewykonania lub nienależytego wykonania postanowień </w:t>
      </w:r>
      <w:r w:rsidRPr="00EA0BE6">
        <w:rPr>
          <w:rFonts w:ascii="Calibri" w:eastAsia="SimSun" w:hAnsi="Calibri"/>
          <w:color w:val="000000"/>
          <w:spacing w:val="-4"/>
          <w:lang w:eastAsia="pl-PL"/>
        </w:rPr>
        <w:br/>
        <w:t xml:space="preserve">niniejszej Umowy: </w:t>
      </w:r>
    </w:p>
    <w:p w:rsidR="00EA0BE6" w:rsidRPr="00EA0BE6" w:rsidRDefault="00EA0BE6" w:rsidP="00EA0BE6">
      <w:pPr>
        <w:widowControl w:val="0"/>
        <w:numPr>
          <w:ilvl w:val="1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Zamawiający zapłaci Wykonawcy: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lang w:eastAsia="pl-PL"/>
        </w:rPr>
        <w:t>karę za zwłokę w przekazaniu placu budowy oraz dostarczeniu kompletnej dokumentacji technicznej w stosunku do terminu ustalonego w</w:t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§ 3 ust. 1 pkt 1 niniejszej Umowy -</w:t>
      </w:r>
      <w:r w:rsidR="00A650CA">
        <w:rPr>
          <w:rFonts w:ascii="Calibri" w:eastAsia="SimSun" w:hAnsi="Calibri"/>
          <w:color w:val="000000"/>
          <w:spacing w:val="-5"/>
          <w:lang w:eastAsia="pl-PL"/>
        </w:rPr>
        <w:br/>
      </w: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w wysokości 500 zł</w:t>
      </w:r>
      <w:r w:rsidRPr="00EA0BE6">
        <w:rPr>
          <w:rFonts w:ascii="Calibri" w:eastAsia="SimSun" w:hAnsi="Calibri"/>
          <w:color w:val="000000"/>
          <w:spacing w:val="-6"/>
          <w:lang w:eastAsia="pl-PL"/>
        </w:rPr>
        <w:t xml:space="preserve"> - za każdy dzień zwłoki;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karę w wysokości 10 % wartości wynagrodzenia brutto  za przedmiot umowy, za odstąpienie przez Zamawiającego od umowy z przyczyn leżących po jego stronie za wyjątkiem sytuacji określonej w </w:t>
      </w:r>
      <w:r w:rsidRPr="00EA0BE6">
        <w:rPr>
          <w:rFonts w:ascii="Calibri" w:eastAsia="SimSun" w:hAnsi="Calibri"/>
          <w:color w:val="000000"/>
          <w:lang w:eastAsia="pl-PL"/>
        </w:rPr>
        <w:t>§ 10 ust. 3 umowy, bądź za odstąpienie przez Wykonawcę z przyczyn leżących po stronie Zamawiającego.</w:t>
      </w:r>
    </w:p>
    <w:p w:rsidR="00EA0BE6" w:rsidRPr="00EA0BE6" w:rsidRDefault="00EA0BE6" w:rsidP="00EA0BE6">
      <w:pPr>
        <w:widowControl w:val="0"/>
        <w:numPr>
          <w:ilvl w:val="1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6"/>
          <w:lang w:eastAsia="pl-PL"/>
        </w:rPr>
        <w:t>Wykonawca zapłaci Zamawiającemu: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karę za opóźnienie w wykonaniu przedmiotu umowy - w wysokości 0,5 % wartości wynagrodzenia brutto przysługującego za wykonanie przedmiotu niniejszej umowy - za każdy dzień opóźnienia;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karę za opóźnienie w usunięciu wad lub usterek – także w okresie rękojmi i gwarancji, licząc od dnia wyznaczonego na usunięcie wad w wysokości 500 zł dziennie do dnia ich usunięcia;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>karę w wysokości 10% wartości wynagrodzenia brutto za przedmiot umowy, za odstąpienie przez Zamawiającego od umowy z przyczyn leżących po stronie Wykonawcy, bądź odstąpienie od umowy przez Wykonawcę z  przyczyn leżących po jego stronie;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karę w wysokości 0,5% wartości wynagrodzenia brutto za przedmiot niniejszej umowy za brak zapłaty  wynagrodzenia należnego podwykonawcy lub dalszemu podwykonawcy - za każde dokonanie przez Zamawiającego bezpośredniej płatności na rzecz podwykonawcy lub dalszego podwykonawcy;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karę w wysokości 0,5% wartości wynagrodzenia brutto za przedmiot niniejszej umowy za  każdą nieterminową zapłatę przez Wykonawcę wynagrodzenia należnego podwykonawcy lub dalszemu podwykonawcy;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karę w wysokości  0,2% wartości wynagrodzenia za przedmiot niniejszej umowy  za każde nieprzedłożenie Zamawiającemu do zaakceptowania projektu umowy o podwykonawstwo, której przedmiotem są roboty budowlane, lub projektu jej zmiany;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karę w wysokości 0,2% wartości wynagrodzenia za przedmiot niniejszej umowy za każde nieprzedłożenie poświadczonej za zgodność z oryginałem kopii umowy o podwykonawstwo lub jej zmiany;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5"/>
          <w:lang w:eastAsia="pl-PL"/>
        </w:rPr>
        <w:t>karę w wysokości  0,2% wartości wynagrodzenia za przedmiot niniejszej umowy z powodu braku zmiany umowy o podwykonawstwo w zakresie terminu zapłaty w okolicznościach określonych w art. 143 b ust. 9 ustawy Prawo zamówień publicznych;</w:t>
      </w:r>
    </w:p>
    <w:p w:rsidR="00EA0BE6" w:rsidRPr="00EA0BE6" w:rsidRDefault="00EA0BE6" w:rsidP="00EA0BE6">
      <w:pPr>
        <w:widowControl w:val="0"/>
        <w:numPr>
          <w:ilvl w:val="2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eastAsia="SimSun" w:cstheme="minorHAnsi"/>
          <w:lang w:eastAsia="pl-PL"/>
        </w:rPr>
      </w:pPr>
      <w:r w:rsidRPr="00EA0BE6">
        <w:rPr>
          <w:rFonts w:eastAsia="SimSun" w:cstheme="minorHAnsi"/>
          <w:spacing w:val="-5"/>
          <w:lang w:eastAsia="pl-PL"/>
        </w:rPr>
        <w:t>karę w wysokości 1.000,00 zł w</w:t>
      </w:r>
      <w:r w:rsidRPr="00EA0BE6">
        <w:rPr>
          <w:rFonts w:eastAsia="SimSun" w:cstheme="minorHAnsi"/>
          <w:lang w:eastAsia="pl-PL"/>
        </w:rPr>
        <w:t xml:space="preserve"> przypadku niedopełnienia przez Wykonawcę wymogu,</w:t>
      </w:r>
      <w:r w:rsidRPr="00EA0BE6">
        <w:rPr>
          <w:rFonts w:eastAsia="SimSun" w:cstheme="minorHAnsi"/>
          <w:lang w:eastAsia="pl-PL"/>
        </w:rPr>
        <w:br/>
        <w:t xml:space="preserve"> o którym mowa w § 5 ust. 1 za każdą osobę, wobec której Wykonawca nie dopełnił obowiązku zatrudnienia na podstawie umowy o pracę.</w:t>
      </w:r>
      <w:r w:rsidRPr="00EA0BE6">
        <w:rPr>
          <w:rFonts w:eastAsia="SimSun" w:cstheme="minorHAnsi"/>
          <w:spacing w:val="-5"/>
          <w:lang w:eastAsia="pl-PL"/>
        </w:rPr>
        <w:t xml:space="preserve">     </w:t>
      </w:r>
    </w:p>
    <w:p w:rsidR="00EA0BE6" w:rsidRPr="00EA0BE6" w:rsidRDefault="00EA0BE6" w:rsidP="00EA0BE6">
      <w:pPr>
        <w:widowControl w:val="0"/>
        <w:numPr>
          <w:ilvl w:val="0"/>
          <w:numId w:val="14"/>
        </w:numPr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5"/>
          <w:lang w:eastAsia="pl-PL"/>
        </w:rPr>
        <w:t xml:space="preserve"> Strony zachowują bez ograniczeń prawo do dochodzenia odszkodowania uzupełniającego przenoszącego wysokość zastrzeżonych kar umownych na zasadach ogólnych.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before="24" w:after="0" w:line="100" w:lineRule="atLeast"/>
        <w:ind w:left="360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widowControl w:val="0"/>
        <w:shd w:val="clear" w:color="auto" w:fill="FFFFFF"/>
        <w:suppressAutoHyphens/>
        <w:spacing w:before="24" w:after="0" w:line="100" w:lineRule="atLeast"/>
        <w:jc w:val="both"/>
        <w:rPr>
          <w:rFonts w:ascii="Calibri" w:eastAsia="SimSun" w:hAnsi="Calibri"/>
          <w:lang w:eastAsia="pl-PL"/>
        </w:rPr>
      </w:pPr>
    </w:p>
    <w:p w:rsidR="00663EE4" w:rsidRDefault="00663EE4" w:rsidP="00EA0BE6">
      <w:pPr>
        <w:shd w:val="clear" w:color="auto" w:fill="FFFFFF"/>
        <w:suppressAutoHyphens/>
        <w:spacing w:after="0" w:line="276" w:lineRule="auto"/>
        <w:ind w:left="72"/>
        <w:jc w:val="center"/>
        <w:rPr>
          <w:rFonts w:ascii="Calibri" w:eastAsia="SimSun" w:hAnsi="Calibri"/>
          <w:b/>
          <w:bCs/>
          <w:color w:val="000000"/>
          <w:w w:val="98"/>
          <w:lang w:eastAsia="pl-PL"/>
        </w:rPr>
      </w:pPr>
    </w:p>
    <w:p w:rsidR="00663EE4" w:rsidRDefault="00663EE4" w:rsidP="00EA0BE6">
      <w:pPr>
        <w:shd w:val="clear" w:color="auto" w:fill="FFFFFF"/>
        <w:suppressAutoHyphens/>
        <w:spacing w:after="0" w:line="276" w:lineRule="auto"/>
        <w:ind w:left="72"/>
        <w:jc w:val="center"/>
        <w:rPr>
          <w:rFonts w:ascii="Calibri" w:eastAsia="SimSun" w:hAnsi="Calibri"/>
          <w:b/>
          <w:bCs/>
          <w:color w:val="000000"/>
          <w:w w:val="98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72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w w:val="98"/>
          <w:lang w:eastAsia="pl-PL"/>
        </w:rPr>
        <w:lastRenderedPageBreak/>
        <w:t>Odstąpienie od Umowy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77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2"/>
          <w:w w:val="98"/>
          <w:lang w:eastAsia="pl-PL"/>
        </w:rPr>
        <w:t>§ 11</w:t>
      </w:r>
    </w:p>
    <w:p w:rsidR="00EA0BE6" w:rsidRPr="00EA0BE6" w:rsidRDefault="00EA0BE6" w:rsidP="00EA0BE6">
      <w:pPr>
        <w:widowControl w:val="0"/>
        <w:numPr>
          <w:ilvl w:val="0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 xml:space="preserve">Oprócz przypadków wymienionych w Kodeksie cywilnym Stronom przysługuje umowne prawo odstąpienia od niniejszej Umowy do dnia </w:t>
      </w:r>
      <w:r w:rsidRPr="00EA0BE6">
        <w:rPr>
          <w:rFonts w:ascii="Calibri" w:eastAsia="SimSun" w:hAnsi="Calibri"/>
          <w:b/>
          <w:color w:val="000000"/>
          <w:spacing w:val="-2"/>
          <w:w w:val="101"/>
          <w:lang w:eastAsia="pl-PL"/>
        </w:rPr>
        <w:t>………...201</w:t>
      </w:r>
      <w:r w:rsidRPr="00EA0BE6">
        <w:rPr>
          <w:rFonts w:ascii="Calibri" w:eastAsia="SimSun" w:hAnsi="Calibri"/>
          <w:b/>
          <w:spacing w:val="-2"/>
          <w:w w:val="101"/>
          <w:lang w:eastAsia="pl-PL"/>
        </w:rPr>
        <w:t>8</w:t>
      </w:r>
      <w:r w:rsidRPr="00EA0BE6">
        <w:rPr>
          <w:rFonts w:ascii="Calibri" w:eastAsia="SimSun" w:hAnsi="Calibri"/>
          <w:b/>
          <w:color w:val="000000"/>
          <w:spacing w:val="-2"/>
          <w:w w:val="101"/>
          <w:lang w:eastAsia="pl-PL"/>
        </w:rPr>
        <w:t xml:space="preserve"> r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>., w następujących sytuacjach:</w:t>
      </w:r>
    </w:p>
    <w:p w:rsidR="00EA0BE6" w:rsidRPr="00EA0BE6" w:rsidRDefault="00EA0BE6" w:rsidP="00EA0BE6">
      <w:pPr>
        <w:numPr>
          <w:ilvl w:val="0"/>
          <w:numId w:val="16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A0BE6">
        <w:rPr>
          <w:rFonts w:ascii="Calibri" w:eastAsia="Times New Roman" w:hAnsi="Calibri" w:cs="Times New Roman"/>
          <w:color w:val="000000" w:themeColor="text1"/>
          <w:w w:val="101"/>
          <w:lang w:eastAsia="pl-PL"/>
        </w:rPr>
        <w:t>Zamawiającemu przysługuje prawo do odstąpienia od niniejszej Umowy, gdy: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>zostanie zgłoszony wniosek o ogłoszeniu  upadłości Wykonawcy (Wykonawca zobowiązany jest zawiadomić Zamawiającego o każdym pogorszeniu swojej sytuacji finansowej, uzasadniającej zgłoszenie wniosku o upadłość oraz o zgłoszeniu lub wpłynięciu wniosku o upadłość w terminie  7 dni od wystąpienia tych okoliczności) -  w terminie 14 dni od powzięcia informacji o tym fakcie,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>zostanie wydany nakaz zajęcia majątku Wykonawcy, w zakresie uniemożliwiającym wykonywanie przedmiotu niniejszej Umowy - w terminie 14 dni od powzięcia przez Zamawiającego informacji o tym fakcie,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>Wykonawca nie rozpoczął robót bez uzasadnionych przyczyn w ciągu 7 dni od daty protokolarnego przekazania terenu budowy lub bez uzasadnionych przyczyn przerwał je na okres dłuższy niż 7 dni i nie kontynuuje ich pomimo wezwania Zamawiającego złożo</w:t>
      </w:r>
      <w:r w:rsidRPr="00EA0BE6">
        <w:rPr>
          <w:rFonts w:ascii="Calibri" w:eastAsia="SimSun" w:hAnsi="Calibri"/>
          <w:color w:val="000000" w:themeColor="text1"/>
          <w:spacing w:val="-3"/>
          <w:w w:val="101"/>
          <w:lang w:eastAsia="pl-PL"/>
        </w:rPr>
        <w:t>nego na piśmie - w terminie 14 dni od upływu terminu wskazanego w wezwaniu,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>Wykonawca z własnej winy przerwał realizację robót i przerwa ta spowodowała opóźnienie realizacji robót w stosunku do przyjętego harmo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>nogramu o dłużej niż 15 dni - w terminie 14  dni od stwierdzenia przez Zamawiającego tej okoliczności,</w:t>
      </w:r>
    </w:p>
    <w:p w:rsidR="00EA0BE6" w:rsidRPr="00EA0BE6" w:rsidRDefault="00EA0BE6" w:rsidP="00EA0BE6">
      <w:pPr>
        <w:numPr>
          <w:ilvl w:val="1"/>
          <w:numId w:val="15"/>
        </w:numPr>
        <w:shd w:val="clear" w:color="auto" w:fill="FFFFFF"/>
        <w:suppressAutoHyphens/>
        <w:spacing w:after="0" w:line="100" w:lineRule="atLeast"/>
        <w:ind w:left="786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3"/>
          <w:w w:val="101"/>
          <w:lang w:eastAsia="pl-PL"/>
        </w:rPr>
        <w:t xml:space="preserve">Wykonawcy przysługuje prawo odstąpienia od niniejszej Umowy, jeżeli 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>Zamawiający opóźnia termin przekazania placu budowy wraz z</w:t>
      </w:r>
      <w:r w:rsidR="001775E1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 xml:space="preserve">e </w:t>
      </w:r>
      <w:r w:rsidR="001775E1" w:rsidRPr="002C07FF">
        <w:rPr>
          <w:rFonts w:ascii="Calibri" w:eastAsia="SimSun" w:hAnsi="Calibri"/>
          <w:spacing w:val="-1"/>
          <w:w w:val="101"/>
          <w:lang w:eastAsia="pl-PL"/>
        </w:rPr>
        <w:t>zgłoszeniem robót</w:t>
      </w:r>
      <w:r w:rsidR="00665E81" w:rsidRPr="002C07FF">
        <w:rPr>
          <w:rFonts w:ascii="Calibri" w:eastAsia="SimSun" w:hAnsi="Calibri"/>
          <w:spacing w:val="-1"/>
          <w:w w:val="101"/>
          <w:lang w:eastAsia="pl-PL"/>
        </w:rPr>
        <w:t xml:space="preserve"> budowlanych</w:t>
      </w:r>
      <w:r w:rsidR="00665E81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 xml:space="preserve">, dziennikiem budowy 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>i kompletną dokumentacją t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 xml:space="preserve">echniczną o więcej niż 15 dni i pomimo dodatkowego wezwania nie dokonał tego przekazania w terminie  14 dni od upływu terminu wskazanego 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br/>
        <w:t>w dodatkowym wezwaniu.</w:t>
      </w:r>
    </w:p>
    <w:p w:rsidR="00EA0BE6" w:rsidRPr="00EA0BE6" w:rsidRDefault="00EA0BE6" w:rsidP="00EA0BE6">
      <w:p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t xml:space="preserve">2. Zamawiającemu przysługuje prawo odstąpienia od umowy, gdy Zamawiający zobligowany był do 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br/>
        <w:t xml:space="preserve">     dokonywania wielokrotnej, bezpośredniej zapłaty podwykonawcy lub dalszemu podwykonawcy, lub 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br/>
        <w:t xml:space="preserve">     do dokonania na rzecz podwykonawcy lub dalszego podwykonawcy bezpośrednich zapłat na sumę 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br/>
        <w:t xml:space="preserve">     większą niż 5 % wartości zamówienia - w terminie 14 dni od stwierdzenia przez Zamawiającego tej </w:t>
      </w:r>
      <w:r w:rsidRPr="00EA0BE6">
        <w:rPr>
          <w:rFonts w:ascii="Calibri" w:eastAsia="SimSun" w:hAnsi="Calibri"/>
          <w:color w:val="000000" w:themeColor="text1"/>
          <w:spacing w:val="-2"/>
          <w:w w:val="101"/>
          <w:lang w:eastAsia="pl-PL"/>
        </w:rPr>
        <w:br/>
        <w:t xml:space="preserve">     okoliczności.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 xml:space="preserve">3. </w:t>
      </w:r>
      <w:r w:rsidRPr="00EA0BE6">
        <w:rPr>
          <w:rFonts w:ascii="Calibri" w:eastAsia="SimSun" w:hAnsi="Calibri"/>
          <w:lang w:eastAsia="pl-PL"/>
        </w:rPr>
        <w:t xml:space="preserve"> Niezależnie od przyczyn określonych w ustępie 1 i 2, w razie wystąpienia istotnej zmiany   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     okoliczności powodującej, że wykonanie umowy nie leży w interesie publicznym, czego nie można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     było przewidzieć w chwili zawarcia umowy, Zamawiający może odstąpić od umowy    w terminie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     30 dni od powzięcia wiadomości o powyższych okolicznościach.  W takim wypadku Wykonawca 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      może żądać jedynie wynagrodzenia należnego mu z tytułu wykonania części umowy.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4. Odstąpienie od niniejszej umowy powinno nastąpić w formie pisemnej pod rygorem nieważności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br/>
        <w:t xml:space="preserve">     takiego oświadczenia i powinno zawierać uzasadnienie.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5. W przypadku odstąpienia od niniejszej umowy Wykonawcę oraz Zamawiającego obciążają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br/>
        <w:t xml:space="preserve">     następujące obowiązki szczegółowe:</w:t>
      </w:r>
    </w:p>
    <w:p w:rsidR="00EA0BE6" w:rsidRPr="00EA0BE6" w:rsidRDefault="00EA0BE6" w:rsidP="00EA0BE6">
      <w:pPr>
        <w:widowControl w:val="0"/>
        <w:numPr>
          <w:ilvl w:val="0"/>
          <w:numId w:val="17"/>
        </w:numPr>
        <w:shd w:val="clear" w:color="auto" w:fill="FFFFFF"/>
        <w:tabs>
          <w:tab w:val="left" w:pos="1501"/>
        </w:tabs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 xml:space="preserve">w terminie 7 dni od daty odstąpienia od niniejszej umowy Wykonawca, przy udziale 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br/>
        <w:t xml:space="preserve">Zamawiającego, sporządzi szczegółowy protokół </w:t>
      </w:r>
      <w:r w:rsidRPr="00EA0BE6">
        <w:rPr>
          <w:rFonts w:ascii="Calibri" w:eastAsia="SimSun" w:hAnsi="Calibri"/>
          <w:color w:val="000000"/>
          <w:spacing w:val="-1"/>
          <w:w w:val="101"/>
          <w:lang w:eastAsia="pl-PL"/>
        </w:rPr>
        <w:t>inwentaryzacji robót w toku, według stanu na dzień odstąpienia,</w:t>
      </w:r>
      <w:r w:rsidRPr="00EA0BE6">
        <w:rPr>
          <w:rFonts w:ascii="Calibri" w:eastAsia="SimSun" w:hAnsi="Calibri"/>
          <w:lang w:eastAsia="pl-PL"/>
        </w:rPr>
        <w:t xml:space="preserve"> </w:t>
      </w:r>
      <w:r w:rsidRPr="00EA0BE6">
        <w:rPr>
          <w:rFonts w:ascii="Calibri" w:eastAsia="SimSun" w:hAnsi="Calibri"/>
          <w:color w:val="000000"/>
          <w:spacing w:val="-1"/>
          <w:w w:val="101"/>
          <w:lang w:eastAsia="pl-PL"/>
        </w:rPr>
        <w:t xml:space="preserve">Wykonawca zabezpieczy przerwane roboty w zakresie obustronnie uzgodnionym na koszt tej strony, z przyczyny której nastąpiło odstąpienie od </w:t>
      </w:r>
      <w:r w:rsidRPr="00EA0BE6">
        <w:rPr>
          <w:rFonts w:ascii="Calibri" w:eastAsia="SimSun" w:hAnsi="Calibri"/>
          <w:color w:val="000000"/>
          <w:spacing w:val="-4"/>
          <w:w w:val="101"/>
          <w:lang w:eastAsia="pl-PL"/>
        </w:rPr>
        <w:t>niniejszej umowy,</w:t>
      </w:r>
    </w:p>
    <w:p w:rsidR="00EA0BE6" w:rsidRPr="00EA0BE6" w:rsidRDefault="00EA0BE6" w:rsidP="00EA0BE6">
      <w:pPr>
        <w:widowControl w:val="0"/>
        <w:numPr>
          <w:ilvl w:val="1"/>
          <w:numId w:val="15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3"/>
          <w:w w:val="101"/>
          <w:lang w:eastAsia="pl-PL"/>
        </w:rPr>
        <w:t>Wykonawca sporządzi wykaz tych materiałów, konstrukcji lub urządzeń, które nie mogą być wykorzystane przez Wykonawcę do realizacji in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nych robót nieobjętych niniejszą umową, jeżeli odstąpienie od niniejszej umowy nastąpiło z przyczyn niezależnych od niego,</w:t>
      </w:r>
    </w:p>
    <w:p w:rsidR="00EA0BE6" w:rsidRPr="00EA0BE6" w:rsidRDefault="00EA0BE6" w:rsidP="00EA0BE6">
      <w:pPr>
        <w:widowControl w:val="0"/>
        <w:numPr>
          <w:ilvl w:val="1"/>
          <w:numId w:val="15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Wykonawca zgłosi do dokonania przez Zamawiającego odbiór robót przerwanych oraz robót zabezpieczających, jeżeli odstąpienie od niniejszej umowy nastąpiło z przyczyn, za które Wykonawca odpowiada, a ponadto niezwłocznie, a najpóźniej w terminie 15 dni usunie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br/>
        <w:t xml:space="preserve"> z terenu budowy urządzenia zaplecza przez niego dostarczone lub wzniesione,</w:t>
      </w:r>
    </w:p>
    <w:p w:rsidR="00EA0BE6" w:rsidRPr="00EA0BE6" w:rsidRDefault="00EA0BE6" w:rsidP="00EA0BE6">
      <w:pPr>
        <w:widowControl w:val="0"/>
        <w:numPr>
          <w:ilvl w:val="1"/>
          <w:numId w:val="15"/>
        </w:numPr>
        <w:shd w:val="clear" w:color="auto" w:fill="FFFFFF"/>
        <w:tabs>
          <w:tab w:val="left" w:pos="1501"/>
        </w:tabs>
        <w:suppressAutoHyphens/>
        <w:spacing w:after="0" w:line="100" w:lineRule="atLeast"/>
        <w:ind w:left="786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 xml:space="preserve">Zamawiający  w razie odstąpienia od niniejszej umowy z przyczyn, za które Wykonawca nie </w:t>
      </w: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lastRenderedPageBreak/>
        <w:t>odpowiada, obowiązany jest do: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w w:val="101"/>
          <w:lang w:eastAsia="pl-PL"/>
        </w:rPr>
        <w:t>dokonania odbioru robót przerwanych oraz do zapłaty wynagrodzenia za roboty, które zostały wykonane do dnia odstąpienia,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rozliczenia się z Wykonawcą z tytułu nierozliczonych w inny sposób kosztów budowy, obiektów zaplecza, urządzeń związanych  z zagospodarowaniem i uzbrojeniem terenu budowy chyba, że Wykonawca wyrazi zgodę na przejęcie tych obiektów i urządzeń,</w:t>
      </w:r>
    </w:p>
    <w:p w:rsidR="00EA0BE6" w:rsidRPr="00EA0BE6" w:rsidRDefault="00EA0BE6" w:rsidP="00EA0BE6">
      <w:pPr>
        <w:widowControl w:val="0"/>
        <w:numPr>
          <w:ilvl w:val="2"/>
          <w:numId w:val="15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/>
          <w:spacing w:val="-2"/>
          <w:w w:val="101"/>
          <w:lang w:eastAsia="pl-PL"/>
        </w:rPr>
        <w:t>przejęcia od Wykonawcy pod swój dozór terenu budowy w ciągu 15 dni od daty podpisania przez Strony niniejszej Umowy proto</w:t>
      </w:r>
      <w:r w:rsidRPr="00EA0BE6">
        <w:rPr>
          <w:rFonts w:ascii="Calibri" w:eastAsia="SimSun" w:hAnsi="Calibri"/>
          <w:color w:val="000000"/>
          <w:spacing w:val="-1"/>
          <w:w w:val="101"/>
          <w:lang w:eastAsia="pl-PL"/>
        </w:rPr>
        <w:t>kołu inwentaryzacji robót w toku wg stanu na dzień odstąpienia.</w:t>
      </w: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>6. Wykonanie umownego prawa odstąpienia wywiera skutki na dzień odstąpienia (ex nunc)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i ma zastosowanie jedynie do części robót budowlanych, które nie zostały jeszcze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wykonane z zastrzeżeniem ust. 7.</w:t>
      </w:r>
    </w:p>
    <w:p w:rsidR="00EA0BE6" w:rsidRDefault="00EA0BE6" w:rsidP="00EA0BE6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  <w:w w:val="10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t xml:space="preserve">7. Strony postanawiają, że w przypadku odstąpienia od umowy, postanowienia niniejszej 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umowy w zakresie § 7 ( w zakresie robót wykonanych), § 8, § 9, § 10, § 12, § 13, zachowują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moc obowiązującą, przy czym wynagrodzenie za wykonane prace zostanie ustalone na 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podstawie protokołu odbioru zawierającego obmiar wykonanych prac sporządzonego </w:t>
      </w:r>
      <w:r w:rsidRPr="00EA0BE6">
        <w:rPr>
          <w:rFonts w:ascii="Calibri" w:eastAsia="SimSun" w:hAnsi="Calibri"/>
          <w:color w:val="000000" w:themeColor="text1"/>
          <w:spacing w:val="-1"/>
          <w:w w:val="101"/>
          <w:lang w:eastAsia="pl-PL"/>
        </w:rPr>
        <w:br/>
        <w:t xml:space="preserve">      z udziałem obu stron i cen określonych w ofercie złożonej przez Wykonawcę w przetargu. </w:t>
      </w:r>
    </w:p>
    <w:p w:rsidR="00A650CA" w:rsidRPr="00EA0BE6" w:rsidRDefault="00A650CA" w:rsidP="00EA0BE6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</w:p>
    <w:p w:rsidR="00EA0BE6" w:rsidRPr="00EA0BE6" w:rsidRDefault="00EA0BE6" w:rsidP="00EA0BE6">
      <w:pPr>
        <w:widowControl w:val="0"/>
        <w:shd w:val="clear" w:color="auto" w:fill="FFFFFF"/>
        <w:suppressAutoHyphens/>
        <w:spacing w:after="200" w:line="276" w:lineRule="auto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134"/>
        <w:jc w:val="center"/>
        <w:rPr>
          <w:rFonts w:ascii="Calibri" w:eastAsia="SimSun" w:hAnsi="Calibri"/>
          <w:b/>
          <w:bCs/>
          <w:color w:val="000000"/>
          <w:spacing w:val="-3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3"/>
          <w:lang w:eastAsia="pl-PL"/>
        </w:rPr>
        <w:t>Gwarancja, rękojmia oraz kaucja gwarancyjna</w:t>
      </w:r>
    </w:p>
    <w:p w:rsidR="00EA0BE6" w:rsidRPr="00EA0BE6" w:rsidRDefault="00EA0BE6" w:rsidP="00EA0BE6">
      <w:pPr>
        <w:shd w:val="clear" w:color="auto" w:fill="FFFFFF"/>
        <w:suppressAutoHyphens/>
        <w:spacing w:after="0" w:line="276" w:lineRule="auto"/>
        <w:ind w:left="134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color w:val="000000"/>
          <w:spacing w:val="-3"/>
          <w:lang w:eastAsia="pl-PL"/>
        </w:rPr>
        <w:t>§ 12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Wykonawca udziela Zamawiającemu gwarancji jakości na przedmiot umowy na okres</w:t>
      </w:r>
      <w:r w:rsidRPr="00EA0BE6">
        <w:rPr>
          <w:rFonts w:ascii="Calibri" w:eastAsia="SimSun" w:hAnsi="Calibri"/>
          <w:b/>
          <w:lang w:eastAsia="pl-PL"/>
        </w:rPr>
        <w:t xml:space="preserve"> …. </w:t>
      </w:r>
      <w:r w:rsidRPr="00EA0BE6">
        <w:rPr>
          <w:rFonts w:ascii="Calibri" w:eastAsia="SimSun" w:hAnsi="Calibri"/>
          <w:lang w:eastAsia="pl-PL"/>
        </w:rPr>
        <w:t>miesięcy. Bieg gwarancji rozpoczyna się od dnia podpisania bezwarunkowego protokołu koń</w:t>
      </w:r>
      <w:r w:rsidRPr="00EA0BE6">
        <w:rPr>
          <w:rFonts w:ascii="Calibri" w:eastAsia="SimSun" w:hAnsi="Calibri"/>
          <w:spacing w:val="-1"/>
          <w:lang w:eastAsia="pl-PL"/>
        </w:rPr>
        <w:t>cowego odbioru przedmiotu niniejszej umowy.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 xml:space="preserve">Wykonawca w ramach gwarancji zobowiązuje się do usunięcia na własny koszt wad, które ujawnią się w okresie gwarancji, w terminach technicznie i organizacyjnie uzasadnionych ustalonych przez Zamawiającego. Okres gwarancji zostanie przedłużony o czas naprawy oraz o czas, w którym nie było możliwe korzystanie z przedmiotu umowy. Gdy usunięcie wad polegać będzie na ponownym wykonaniu przedmiotu umowy w całości lub części, wówczas na te roboty Wykonawca udziela nowej </w:t>
      </w:r>
      <w:r w:rsidRPr="00EA0BE6">
        <w:rPr>
          <w:rFonts w:ascii="Calibri" w:eastAsia="SimSun" w:hAnsi="Calibri"/>
          <w:b/>
          <w:spacing w:val="-1"/>
          <w:lang w:eastAsia="pl-PL"/>
        </w:rPr>
        <w:t>….</w:t>
      </w:r>
      <w:r w:rsidRPr="00EA0BE6">
        <w:rPr>
          <w:rFonts w:ascii="Calibri" w:eastAsia="SimSun" w:hAnsi="Calibri"/>
          <w:spacing w:val="-1"/>
          <w:lang w:eastAsia="pl-PL"/>
        </w:rPr>
        <w:t xml:space="preserve"> miesięcznej gwarancji. W takim przypadku termin gwarancji rozpoczyna się na nowo od daty odbioru poprawionego przedmiotu umowy.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>Wykonawca ponosi wobec  Zamawiającego odpowiedzialność z tytułu rękojmi za wady przedmiotu umowy od dnia podpisania bezwarunkowego protokołu końcowego odbioru przedmiotu niniejszej umowy.</w:t>
      </w:r>
    </w:p>
    <w:p w:rsidR="00EA0BE6" w:rsidRPr="00EA0BE6" w:rsidRDefault="008409BB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>
        <w:rPr>
          <w:rFonts w:ascii="Calibri" w:eastAsia="SimSun" w:hAnsi="Calibri"/>
          <w:spacing w:val="-1"/>
          <w:lang w:eastAsia="pl-PL"/>
        </w:rPr>
        <w:t xml:space="preserve">Wykonawca zobowiązuje się usunąć na swój koszt wady i usterki stwierdzone w przedmiocie niniejszej umowy w okresie rękojmi – w terminach technicznie </w:t>
      </w:r>
      <w:r w:rsidR="00EA0BE6" w:rsidRPr="00EA0BE6">
        <w:rPr>
          <w:rFonts w:ascii="Calibri" w:eastAsia="SimSun" w:hAnsi="Calibri"/>
          <w:spacing w:val="-1"/>
          <w:lang w:eastAsia="pl-PL"/>
        </w:rPr>
        <w:t>i organizacyjnie uzasadnionych, wyznaczonych przez Zamawiającego.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>W przypadku stwierdzenia usterek lub wad w okresie rękojmi lub gwarancji Zamawiający pisemnie zawiadomi o tym Wykonawcę. W terminie 7 dni od doręczenia pisma spisany zostanie protokół ustalający zaistniałe wady i usterki z udziałem obu stron.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>Zamawiającemu przysługuje prawo dokonania naprawy na koszt Wykonawcy, przez zatrudnienie własnych specjalistów albo podmiotu trzeciego - bez utraty praw wynikających z rękojmi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i gwarancji w przypadku gdy Wykonawca:</w:t>
      </w:r>
    </w:p>
    <w:p w:rsidR="00EA0BE6" w:rsidRPr="00EA0BE6" w:rsidRDefault="00EA0BE6" w:rsidP="00EA0BE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nie zgłosi się w celu protokolarnego stwierdzenia wad i usterek w terminie  7 dni od daty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>pisemnego zawiadomienia o wadzie lub usterce;</w:t>
      </w:r>
    </w:p>
    <w:p w:rsidR="00EA0BE6" w:rsidRPr="00EA0BE6" w:rsidRDefault="00EA0BE6" w:rsidP="00EA0BE6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nie usunie wad  i usterek w terminie wyznaczonym przez Zamawiającego. </w:t>
      </w:r>
    </w:p>
    <w:p w:rsidR="00EA0BE6" w:rsidRPr="00EA0BE6" w:rsidRDefault="00EA0BE6" w:rsidP="00EA0BE6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  <w:spacing w:val="-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  W tym wypadku koszty usuwania wad będą pokrywane w pierwszej kolejności z zatrzymanej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 kwoty, będącej zabezpieczeniem należytego wykonania umowy.</w:t>
      </w:r>
    </w:p>
    <w:p w:rsidR="00EA0BE6" w:rsidRPr="00EA0BE6" w:rsidRDefault="00EA0BE6" w:rsidP="00EA0BE6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color w:val="000000" w:themeColor="text1"/>
          <w:lang w:eastAsia="pl-PL"/>
        </w:rPr>
      </w:pP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t xml:space="preserve">        Uprawnienie powyższe nie pozbawia Zamawiającego możliwości korzystania z innych  </w:t>
      </w:r>
      <w:r w:rsidRPr="00EA0BE6">
        <w:rPr>
          <w:rFonts w:ascii="Calibri" w:eastAsia="SimSun" w:hAnsi="Calibri"/>
          <w:color w:val="000000" w:themeColor="text1"/>
          <w:spacing w:val="-1"/>
          <w:lang w:eastAsia="pl-PL"/>
        </w:rPr>
        <w:br/>
        <w:t xml:space="preserve">        uprawnień przewidzianych w przepisach Kodeksu cywilnego i  niniejszej umowie 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lastRenderedPageBreak/>
        <w:t xml:space="preserve">Wszystkie reklamacje będą zgłaszane przez Zamawiającego niezwłocznie i potwierdzane pisemnie, najpóźniej jednak do dnia upływu </w:t>
      </w:r>
      <w:r w:rsidRPr="00EA0BE6">
        <w:rPr>
          <w:rFonts w:ascii="Calibri" w:eastAsia="SimSun" w:hAnsi="Calibri"/>
          <w:spacing w:val="-4"/>
          <w:lang w:eastAsia="pl-PL"/>
        </w:rPr>
        <w:t xml:space="preserve">okresu gwarancji w zakresie gwarancji oraz upływu </w:t>
      </w:r>
      <w:r w:rsidRPr="00EA0BE6">
        <w:rPr>
          <w:rFonts w:ascii="Calibri" w:eastAsia="SimSun" w:hAnsi="Calibri"/>
          <w:spacing w:val="-1"/>
          <w:lang w:eastAsia="pl-PL"/>
        </w:rPr>
        <w:t>okresu rę</w:t>
      </w:r>
      <w:r w:rsidRPr="00EA0BE6">
        <w:rPr>
          <w:rFonts w:ascii="Calibri" w:eastAsia="SimSun" w:hAnsi="Calibri"/>
          <w:spacing w:val="-4"/>
          <w:lang w:eastAsia="pl-PL"/>
        </w:rPr>
        <w:t xml:space="preserve">kojmi w zakresie rękojmi. 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4"/>
          <w:lang w:eastAsia="pl-PL"/>
        </w:rPr>
        <w:t>Wykonawca odpowiada za wady w wykonaniu przedmiotu umowy również po okresie gwarancji, jeżeli Zamawiający zawiadomi Wykonawcę o wadzie przed upływem okresu gwarancji.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4"/>
          <w:lang w:eastAsia="pl-PL"/>
        </w:rPr>
        <w:t>Gwarancja nie wyłącza, nie ogranicza ani nie zawiesza uprawnień Zamawiającego wynikających</w:t>
      </w:r>
      <w:r w:rsidRPr="00EA0BE6">
        <w:rPr>
          <w:rFonts w:ascii="Calibri" w:eastAsia="SimSun" w:hAnsi="Calibri"/>
          <w:spacing w:val="-4"/>
          <w:lang w:eastAsia="pl-PL"/>
        </w:rPr>
        <w:br/>
        <w:t xml:space="preserve"> z przepisów o rękojmi za wady rzeczy.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Strony przyjmują, że niniejsza umowa zastępuje dokumenty gwarancyjne. Wręczenie Zamawiającemu gwarancji producenta , która może zawierać postanowienia odmienne, nie zwalnia Wykonawcy z obowiązków wynikających z niniejszej umowy i udzielonej przez Wykonawcę gwarancji.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Wykonawca wniesie zabezpieczenie należytego wykonania umowy w wysokości 10% ceny inwestycji zaproponowanej w ofercie, tj. kwotę </w:t>
      </w:r>
      <w:r w:rsidRPr="00EA0BE6">
        <w:rPr>
          <w:rFonts w:ascii="Calibri" w:eastAsia="SimSun" w:hAnsi="Calibri"/>
          <w:b/>
          <w:color w:val="000000" w:themeColor="text1"/>
          <w:lang w:eastAsia="pl-PL"/>
        </w:rPr>
        <w:t xml:space="preserve">……….. </w:t>
      </w:r>
      <w:r w:rsidRPr="00EA0BE6">
        <w:rPr>
          <w:rFonts w:ascii="Calibri" w:eastAsia="SimSun" w:hAnsi="Calibri"/>
          <w:b/>
          <w:lang w:eastAsia="pl-PL"/>
        </w:rPr>
        <w:t>zł</w:t>
      </w:r>
      <w:r w:rsidRPr="00EA0BE6">
        <w:rPr>
          <w:rFonts w:ascii="Calibri" w:eastAsia="SimSun" w:hAnsi="Calibri"/>
          <w:lang w:eastAsia="pl-PL"/>
        </w:rPr>
        <w:t xml:space="preserve"> przed podpisaniem umowy.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Do czasu wniesienia zabezpieczenia należytego wykonania umowy Zamawiającemu przysługuje prawo zatrzymania wadium wniesionego w przedmiotowym postępowaniu.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Strony ustalają, że:</w:t>
      </w:r>
    </w:p>
    <w:p w:rsidR="00EA0BE6" w:rsidRPr="00EA0BE6" w:rsidRDefault="00EA0BE6" w:rsidP="00EA0BE6">
      <w:pPr>
        <w:widowControl w:val="0"/>
        <w:numPr>
          <w:ilvl w:val="1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70% wniesionego zabezpieczenia, tj. kwota </w:t>
      </w:r>
      <w:r w:rsidRPr="00EA0BE6">
        <w:rPr>
          <w:rFonts w:ascii="Calibri" w:eastAsia="SimSun" w:hAnsi="Calibri"/>
          <w:b/>
          <w:lang w:eastAsia="pl-PL"/>
        </w:rPr>
        <w:t>…………. zł</w:t>
      </w:r>
      <w:r w:rsidRPr="00EA0BE6">
        <w:rPr>
          <w:rFonts w:ascii="Calibri" w:eastAsia="SimSun" w:hAnsi="Calibri"/>
          <w:lang w:eastAsia="pl-PL"/>
        </w:rPr>
        <w:t xml:space="preserve"> stanowi zabezpieczenie zgodnego</w:t>
      </w:r>
      <w:r w:rsidRPr="00EA0BE6">
        <w:rPr>
          <w:rFonts w:ascii="Calibri" w:eastAsia="SimSun" w:hAnsi="Calibri"/>
          <w:lang w:eastAsia="pl-PL"/>
        </w:rPr>
        <w:br/>
        <w:t xml:space="preserve"> z umową wykonania robót,</w:t>
      </w:r>
    </w:p>
    <w:p w:rsidR="00EA0BE6" w:rsidRPr="00EA0BE6" w:rsidRDefault="00EA0BE6" w:rsidP="00EA0BE6">
      <w:pPr>
        <w:widowControl w:val="0"/>
        <w:numPr>
          <w:ilvl w:val="1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30% wniesionego zabezpieczenia, tj. kwota </w:t>
      </w:r>
      <w:r w:rsidRPr="00EA0BE6">
        <w:rPr>
          <w:rFonts w:ascii="Calibri" w:eastAsia="SimSun" w:hAnsi="Calibri"/>
          <w:b/>
          <w:lang w:eastAsia="pl-PL"/>
        </w:rPr>
        <w:t>………… zł</w:t>
      </w:r>
      <w:r w:rsidRPr="00EA0BE6">
        <w:rPr>
          <w:rFonts w:ascii="Calibri" w:eastAsia="SimSun" w:hAnsi="Calibri"/>
          <w:lang w:eastAsia="pl-PL"/>
        </w:rPr>
        <w:t xml:space="preserve"> przeznaczona jest na pokrycie roszczeń </w:t>
      </w:r>
      <w:r w:rsidR="006B2DC2">
        <w:rPr>
          <w:rFonts w:ascii="Calibri" w:eastAsia="SimSun" w:hAnsi="Calibri"/>
          <w:lang w:eastAsia="pl-PL"/>
        </w:rPr>
        <w:br/>
      </w:r>
      <w:r w:rsidRPr="00EA0BE6">
        <w:rPr>
          <w:rFonts w:ascii="Calibri" w:eastAsia="SimSun" w:hAnsi="Calibri"/>
          <w:lang w:eastAsia="pl-PL"/>
        </w:rPr>
        <w:t>z tytułu rękojmi.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Część zabezpieczenia gwarantująca zgodne z umową wykonanie robót, zostanie zwolniona </w:t>
      </w:r>
      <w:r w:rsidRPr="00EA0BE6">
        <w:rPr>
          <w:rFonts w:ascii="Calibri" w:eastAsia="SimSun" w:hAnsi="Calibri"/>
          <w:lang w:eastAsia="pl-PL"/>
        </w:rPr>
        <w:br/>
        <w:t>w ciągu 30 dni po bezwarunkowym odbiorze końcowym przedmiotu umowy.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 xml:space="preserve">Pozostała część zabezpieczenia zostanie zwolniona w ciągu 15 dni, po upływie okresu rękojmi. </w:t>
      </w:r>
    </w:p>
    <w:p w:rsidR="00EA0BE6" w:rsidRPr="00EA0BE6" w:rsidRDefault="00EA0BE6" w:rsidP="00EA0BE6">
      <w:pPr>
        <w:widowControl w:val="0"/>
        <w:numPr>
          <w:ilvl w:val="0"/>
          <w:numId w:val="18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Nie wniesienie zabezpieczenia w terminie, o jakim mowa w ust. 11 skutkować będzie nieprzystąpieniem do umowy z winy Wykonawcy.</w:t>
      </w:r>
    </w:p>
    <w:p w:rsidR="00EA0BE6" w:rsidRPr="00EA0BE6" w:rsidRDefault="00EA0BE6" w:rsidP="00EA0BE6">
      <w:pPr>
        <w:widowControl w:val="0"/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widowControl w:val="0"/>
        <w:suppressAutoHyphens/>
        <w:spacing w:after="0" w:line="100" w:lineRule="atLeast"/>
        <w:ind w:left="360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spacing w:val="-9"/>
          <w:lang w:eastAsia="pl-PL"/>
        </w:rPr>
        <w:t>Postanowienia końcowe</w:t>
      </w:r>
    </w:p>
    <w:p w:rsidR="00EA0BE6" w:rsidRPr="00EA0BE6" w:rsidRDefault="00EA0BE6" w:rsidP="00EA0BE6">
      <w:pPr>
        <w:suppressAutoHyphens/>
        <w:spacing w:after="0" w:line="276" w:lineRule="auto"/>
        <w:jc w:val="center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bCs/>
          <w:spacing w:val="16"/>
          <w:w w:val="90"/>
          <w:lang w:eastAsia="pl-PL"/>
        </w:rPr>
        <w:t>§ 13</w:t>
      </w:r>
    </w:p>
    <w:p w:rsidR="00EA0BE6" w:rsidRPr="00EA0BE6" w:rsidRDefault="00EA0BE6" w:rsidP="00EA0BE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>Ewentualne spory, jakie mogą powstać przy realizacji niniejszej umowy, będą rozstrzygane przez sąd właściwy dla siedziby Zamawiającego.</w:t>
      </w:r>
    </w:p>
    <w:p w:rsidR="00EA0BE6" w:rsidRPr="00EA0BE6" w:rsidRDefault="00EA0BE6" w:rsidP="00EA0BE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lang w:eastAsia="pl-PL"/>
        </w:rPr>
        <w:t>Każda zmiana niniejszej umowy wymaga formy pisemnego aneksu - pod rygorem nieważności</w:t>
      </w:r>
      <w:r w:rsidRPr="00EA0BE6">
        <w:rPr>
          <w:rFonts w:ascii="Calibri" w:eastAsia="SimSun" w:hAnsi="Calibri"/>
          <w:lang w:eastAsia="pl-PL"/>
        </w:rPr>
        <w:br/>
        <w:t xml:space="preserve"> z zastrzeżeniem przepisów art. 144 Prawa zamówień publicznych.</w:t>
      </w:r>
    </w:p>
    <w:p w:rsidR="00EA0BE6" w:rsidRPr="00EA0BE6" w:rsidRDefault="00EA0BE6" w:rsidP="00EA0BE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>W sprawach nieuregulowanych niniejszą umową mają zastosowanie przepisy Kodeksu cywilnego, Prawa zamówień publicznych, Prawa budowlanego wraz z przepisami wykonawczymi oraz inne obowiązujące przepisy prawa.</w:t>
      </w:r>
    </w:p>
    <w:p w:rsidR="00EA0BE6" w:rsidRPr="00EA0BE6" w:rsidRDefault="00EA0BE6" w:rsidP="00EA0BE6">
      <w:pPr>
        <w:widowControl w:val="0"/>
        <w:numPr>
          <w:ilvl w:val="0"/>
          <w:numId w:val="20"/>
        </w:numPr>
        <w:suppressAutoHyphens/>
        <w:spacing w:after="0" w:line="100" w:lineRule="atLeast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spacing w:val="-1"/>
          <w:lang w:eastAsia="pl-PL"/>
        </w:rPr>
        <w:t>Umowę niniejszą sporządzono w dwóch egzemplarzach, po jednym dla każdej ze stron.</w:t>
      </w:r>
    </w:p>
    <w:p w:rsidR="00EA0BE6" w:rsidRPr="00EA0BE6" w:rsidRDefault="00EA0BE6" w:rsidP="00EA0BE6">
      <w:pPr>
        <w:suppressAutoHyphens/>
        <w:spacing w:after="200" w:line="276" w:lineRule="auto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uppressAutoHyphens/>
        <w:spacing w:after="200" w:line="276" w:lineRule="auto"/>
        <w:jc w:val="both"/>
        <w:rPr>
          <w:rFonts w:ascii="Calibri" w:eastAsia="SimSun" w:hAnsi="Calibri"/>
          <w:lang w:eastAsia="pl-PL"/>
        </w:rPr>
      </w:pPr>
    </w:p>
    <w:p w:rsidR="00EA0BE6" w:rsidRPr="00EA0BE6" w:rsidRDefault="00EA0BE6" w:rsidP="00EA0BE6">
      <w:pPr>
        <w:shd w:val="clear" w:color="auto" w:fill="FFFFFF"/>
        <w:tabs>
          <w:tab w:val="left" w:pos="7887"/>
        </w:tabs>
        <w:suppressAutoHyphens/>
        <w:spacing w:before="384" w:after="200" w:line="276" w:lineRule="auto"/>
        <w:ind w:left="567"/>
        <w:jc w:val="both"/>
        <w:rPr>
          <w:rFonts w:ascii="Calibri" w:eastAsia="SimSun" w:hAnsi="Calibri"/>
          <w:lang w:eastAsia="pl-PL"/>
        </w:rPr>
      </w:pPr>
      <w:r w:rsidRPr="00EA0BE6">
        <w:rPr>
          <w:rFonts w:ascii="Calibri" w:eastAsia="SimSun" w:hAnsi="Calibri"/>
          <w:b/>
          <w:color w:val="000000"/>
          <w:spacing w:val="-3"/>
          <w:lang w:eastAsia="pl-PL"/>
        </w:rPr>
        <w:t xml:space="preserve">        WYKONAWCA                                                                                     ZAMAWIAJĄCY</w:t>
      </w:r>
    </w:p>
    <w:p w:rsidR="00EA0BE6" w:rsidRPr="00EA0BE6" w:rsidRDefault="00EA0BE6" w:rsidP="00EA0BE6">
      <w:pPr>
        <w:spacing w:after="200" w:line="276" w:lineRule="auto"/>
        <w:rPr>
          <w:rFonts w:eastAsiaTheme="minorEastAsia"/>
          <w:lang w:eastAsia="pl-PL"/>
        </w:rPr>
      </w:pPr>
    </w:p>
    <w:p w:rsidR="00EA0BE6" w:rsidRPr="00EA0BE6" w:rsidRDefault="00EA0BE6" w:rsidP="00EA0BE6">
      <w:pPr>
        <w:spacing w:after="200" w:line="276" w:lineRule="auto"/>
        <w:rPr>
          <w:rFonts w:eastAsiaTheme="minorEastAsia"/>
          <w:lang w:eastAsia="pl-PL"/>
        </w:rPr>
      </w:pPr>
    </w:p>
    <w:p w:rsidR="00EA0BE6" w:rsidRPr="00EA0BE6" w:rsidRDefault="00EA0BE6" w:rsidP="00EA0BE6">
      <w:pPr>
        <w:spacing w:after="200" w:line="276" w:lineRule="auto"/>
        <w:rPr>
          <w:rFonts w:eastAsiaTheme="minorEastAsia"/>
          <w:lang w:eastAsia="pl-PL"/>
        </w:rPr>
      </w:pPr>
    </w:p>
    <w:p w:rsidR="00892EFE" w:rsidRDefault="00892EFE"/>
    <w:sectPr w:rsidR="00892E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F3" w:rsidRDefault="00DA4DF3">
      <w:pPr>
        <w:spacing w:after="0" w:line="240" w:lineRule="auto"/>
      </w:pPr>
      <w:r>
        <w:separator/>
      </w:r>
    </w:p>
  </w:endnote>
  <w:endnote w:type="continuationSeparator" w:id="0">
    <w:p w:rsidR="00DA4DF3" w:rsidRDefault="00DA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34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6D5" w:rsidRDefault="00EA0BE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17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146D5" w:rsidRDefault="00DA4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F3" w:rsidRDefault="00DA4DF3">
      <w:pPr>
        <w:spacing w:after="0" w:line="240" w:lineRule="auto"/>
      </w:pPr>
      <w:r>
        <w:separator/>
      </w:r>
    </w:p>
  </w:footnote>
  <w:footnote w:type="continuationSeparator" w:id="0">
    <w:p w:rsidR="00DA4DF3" w:rsidRDefault="00DA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41" w:rsidRPr="00435241" w:rsidRDefault="00435241">
    <w:pPr>
      <w:pStyle w:val="Nagwek"/>
      <w:rPr>
        <w:b/>
        <w:sz w:val="32"/>
        <w:szCs w:val="32"/>
      </w:rPr>
    </w:pPr>
    <w:r w:rsidRPr="00435241">
      <w:rPr>
        <w:b/>
        <w:sz w:val="32"/>
        <w:szCs w:val="32"/>
      </w:rP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23DE"/>
    <w:multiLevelType w:val="multilevel"/>
    <w:tmpl w:val="7B864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85A84"/>
    <w:multiLevelType w:val="hybridMultilevel"/>
    <w:tmpl w:val="66D8D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E3396"/>
    <w:multiLevelType w:val="hybridMultilevel"/>
    <w:tmpl w:val="222C3424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55C8"/>
    <w:multiLevelType w:val="multilevel"/>
    <w:tmpl w:val="5A2CC7CC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459"/>
    <w:multiLevelType w:val="hybridMultilevel"/>
    <w:tmpl w:val="33549F14"/>
    <w:lvl w:ilvl="0" w:tplc="575A8E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0945"/>
    <w:multiLevelType w:val="multilevel"/>
    <w:tmpl w:val="B596E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9E73C45"/>
    <w:multiLevelType w:val="hybridMultilevel"/>
    <w:tmpl w:val="89FC2E0C"/>
    <w:lvl w:ilvl="0" w:tplc="EE46A1FA">
      <w:start w:val="1"/>
      <w:numFmt w:val="decimal"/>
      <w:lvlText w:val="%1)"/>
      <w:lvlJc w:val="left"/>
      <w:pPr>
        <w:ind w:left="650" w:hanging="360"/>
      </w:pPr>
    </w:lvl>
    <w:lvl w:ilvl="1" w:tplc="04150019">
      <w:start w:val="1"/>
      <w:numFmt w:val="lowerLetter"/>
      <w:lvlText w:val="%2."/>
      <w:lvlJc w:val="left"/>
      <w:pPr>
        <w:ind w:left="1370" w:hanging="360"/>
      </w:pPr>
    </w:lvl>
    <w:lvl w:ilvl="2" w:tplc="0415001B">
      <w:start w:val="1"/>
      <w:numFmt w:val="lowerRoman"/>
      <w:lvlText w:val="%3."/>
      <w:lvlJc w:val="right"/>
      <w:pPr>
        <w:ind w:left="2090" w:hanging="180"/>
      </w:pPr>
    </w:lvl>
    <w:lvl w:ilvl="3" w:tplc="0415000F">
      <w:start w:val="1"/>
      <w:numFmt w:val="decimal"/>
      <w:lvlText w:val="%4."/>
      <w:lvlJc w:val="left"/>
      <w:pPr>
        <w:ind w:left="2810" w:hanging="360"/>
      </w:pPr>
    </w:lvl>
    <w:lvl w:ilvl="4" w:tplc="04150019">
      <w:start w:val="1"/>
      <w:numFmt w:val="lowerLetter"/>
      <w:lvlText w:val="%5."/>
      <w:lvlJc w:val="left"/>
      <w:pPr>
        <w:ind w:left="3530" w:hanging="360"/>
      </w:pPr>
    </w:lvl>
    <w:lvl w:ilvl="5" w:tplc="0415001B">
      <w:start w:val="1"/>
      <w:numFmt w:val="lowerRoman"/>
      <w:lvlText w:val="%6."/>
      <w:lvlJc w:val="right"/>
      <w:pPr>
        <w:ind w:left="4250" w:hanging="180"/>
      </w:pPr>
    </w:lvl>
    <w:lvl w:ilvl="6" w:tplc="0415000F">
      <w:start w:val="1"/>
      <w:numFmt w:val="decimal"/>
      <w:lvlText w:val="%7."/>
      <w:lvlJc w:val="left"/>
      <w:pPr>
        <w:ind w:left="4970" w:hanging="360"/>
      </w:pPr>
    </w:lvl>
    <w:lvl w:ilvl="7" w:tplc="04150019">
      <w:start w:val="1"/>
      <w:numFmt w:val="lowerLetter"/>
      <w:lvlText w:val="%8."/>
      <w:lvlJc w:val="left"/>
      <w:pPr>
        <w:ind w:left="5690" w:hanging="360"/>
      </w:pPr>
    </w:lvl>
    <w:lvl w:ilvl="8" w:tplc="0415001B">
      <w:start w:val="1"/>
      <w:numFmt w:val="lowerRoman"/>
      <w:lvlText w:val="%9."/>
      <w:lvlJc w:val="right"/>
      <w:pPr>
        <w:ind w:left="6410" w:hanging="180"/>
      </w:pPr>
    </w:lvl>
  </w:abstractNum>
  <w:abstractNum w:abstractNumId="7" w15:restartNumberingAfterBreak="0">
    <w:nsid w:val="3A162AC1"/>
    <w:multiLevelType w:val="hybridMultilevel"/>
    <w:tmpl w:val="D29436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8E5B04"/>
    <w:multiLevelType w:val="multilevel"/>
    <w:tmpl w:val="F8D49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AA5154"/>
    <w:multiLevelType w:val="multilevel"/>
    <w:tmpl w:val="1842F086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862" w:hanging="360"/>
      </w:p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0" w15:restartNumberingAfterBreak="0">
    <w:nsid w:val="4A8E5BF5"/>
    <w:multiLevelType w:val="hybridMultilevel"/>
    <w:tmpl w:val="B6B6E2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F824E3"/>
    <w:multiLevelType w:val="multilevel"/>
    <w:tmpl w:val="7EBED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1A3655"/>
    <w:multiLevelType w:val="multilevel"/>
    <w:tmpl w:val="6486C40C"/>
    <w:lvl w:ilvl="0">
      <w:start w:val="6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2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5E1986"/>
    <w:multiLevelType w:val="multilevel"/>
    <w:tmpl w:val="D11EF74A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1E54A1"/>
    <w:multiLevelType w:val="hybridMultilevel"/>
    <w:tmpl w:val="D75809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7D7E01"/>
    <w:multiLevelType w:val="multilevel"/>
    <w:tmpl w:val="68E0E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626F4A"/>
    <w:multiLevelType w:val="multilevel"/>
    <w:tmpl w:val="7C0A0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02792B"/>
    <w:multiLevelType w:val="hybridMultilevel"/>
    <w:tmpl w:val="4C1AF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073152"/>
    <w:multiLevelType w:val="hybridMultilevel"/>
    <w:tmpl w:val="C0C49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3154C"/>
    <w:multiLevelType w:val="multilevel"/>
    <w:tmpl w:val="855E1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241754"/>
    <w:multiLevelType w:val="multilevel"/>
    <w:tmpl w:val="627CC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00000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35"/>
    <w:rsid w:val="000172FA"/>
    <w:rsid w:val="000D281E"/>
    <w:rsid w:val="0013033F"/>
    <w:rsid w:val="001775E1"/>
    <w:rsid w:val="001D717B"/>
    <w:rsid w:val="00246694"/>
    <w:rsid w:val="002B6800"/>
    <w:rsid w:val="002C07FF"/>
    <w:rsid w:val="002E5D22"/>
    <w:rsid w:val="0037505E"/>
    <w:rsid w:val="00375E4B"/>
    <w:rsid w:val="00435241"/>
    <w:rsid w:val="004517B0"/>
    <w:rsid w:val="00477E35"/>
    <w:rsid w:val="004A77F2"/>
    <w:rsid w:val="006035E3"/>
    <w:rsid w:val="0061241E"/>
    <w:rsid w:val="00663EE4"/>
    <w:rsid w:val="00665E81"/>
    <w:rsid w:val="006A2501"/>
    <w:rsid w:val="006B2DC2"/>
    <w:rsid w:val="006C6EE1"/>
    <w:rsid w:val="007B1F23"/>
    <w:rsid w:val="008409BB"/>
    <w:rsid w:val="00890B55"/>
    <w:rsid w:val="00892EFE"/>
    <w:rsid w:val="008A4519"/>
    <w:rsid w:val="008D7839"/>
    <w:rsid w:val="009713EF"/>
    <w:rsid w:val="009B04D6"/>
    <w:rsid w:val="00A650CA"/>
    <w:rsid w:val="00A96614"/>
    <w:rsid w:val="00AB1F4E"/>
    <w:rsid w:val="00B06E51"/>
    <w:rsid w:val="00B10E52"/>
    <w:rsid w:val="00B31E2C"/>
    <w:rsid w:val="00B90200"/>
    <w:rsid w:val="00BC6104"/>
    <w:rsid w:val="00BD58EE"/>
    <w:rsid w:val="00C23D4F"/>
    <w:rsid w:val="00C24E71"/>
    <w:rsid w:val="00D059CD"/>
    <w:rsid w:val="00D656DC"/>
    <w:rsid w:val="00D76831"/>
    <w:rsid w:val="00DA4DF3"/>
    <w:rsid w:val="00DE1C01"/>
    <w:rsid w:val="00E52807"/>
    <w:rsid w:val="00E61F8E"/>
    <w:rsid w:val="00E82840"/>
    <w:rsid w:val="00EA0BE6"/>
    <w:rsid w:val="00F26F5B"/>
    <w:rsid w:val="00FA411F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9131F-A6CD-40F3-B7CA-E1DBA5A7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0BE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A0BE6"/>
    <w:rPr>
      <w:rFonts w:eastAsiaTheme="minorEastAsia"/>
      <w:lang w:eastAsia="pl-PL"/>
    </w:rPr>
  </w:style>
  <w:style w:type="paragraph" w:customStyle="1" w:styleId="Domylnie">
    <w:name w:val="Domyślnie"/>
    <w:rsid w:val="00C24E71"/>
    <w:pPr>
      <w:suppressAutoHyphens/>
      <w:spacing w:after="200" w:line="276" w:lineRule="auto"/>
    </w:pPr>
    <w:rPr>
      <w:rFonts w:ascii="Calibri" w:eastAsia="SimSun" w:hAnsi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5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7827-1E2E-4B15-AE5B-91D14DE2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5578</Words>
  <Characters>33468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sdalasinski</dc:creator>
  <cp:keywords/>
  <dc:description/>
  <cp:lastModifiedBy>Grzegorz Dedeński</cp:lastModifiedBy>
  <cp:revision>6</cp:revision>
  <cp:lastPrinted>2017-07-19T10:55:00Z</cp:lastPrinted>
  <dcterms:created xsi:type="dcterms:W3CDTF">2017-07-19T10:12:00Z</dcterms:created>
  <dcterms:modified xsi:type="dcterms:W3CDTF">2017-07-25T10:27:00Z</dcterms:modified>
</cp:coreProperties>
</file>