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1B" w:rsidRDefault="0025111B" w:rsidP="0025111B">
      <w:pPr>
        <w:ind w:left="6372" w:firstLine="708"/>
        <w:rPr>
          <w:b/>
        </w:rPr>
      </w:pPr>
      <w:r>
        <w:rPr>
          <w:b/>
        </w:rPr>
        <w:t>Załącznik nr 4</w:t>
      </w:r>
    </w:p>
    <w:p w:rsidR="0025111B" w:rsidRDefault="0025111B" w:rsidP="0025111B">
      <w:pPr>
        <w:ind w:left="6372" w:firstLine="708"/>
        <w:rPr>
          <w:b/>
        </w:rPr>
      </w:pPr>
    </w:p>
    <w:p w:rsidR="0025111B" w:rsidRDefault="0025111B" w:rsidP="0025111B">
      <w:pPr>
        <w:ind w:left="5246" w:firstLine="708"/>
      </w:pPr>
      <w:r>
        <w:rPr>
          <w:b/>
        </w:rPr>
        <w:t>Zamawiając</w:t>
      </w:r>
      <w:r>
        <w:t>y:</w:t>
      </w:r>
    </w:p>
    <w:p w:rsidR="0025111B" w:rsidRDefault="0025111B" w:rsidP="0025111B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25111B" w:rsidRDefault="0025111B" w:rsidP="0025111B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25111B" w:rsidRDefault="0025111B" w:rsidP="0025111B">
      <w:pPr>
        <w:pStyle w:val="Tekstpodstawowy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25111B" w:rsidRDefault="0025111B" w:rsidP="0025111B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25111B" w:rsidRDefault="0025111B" w:rsidP="0025111B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25111B" w:rsidRDefault="0025111B" w:rsidP="0025111B">
      <w:pPr>
        <w:pStyle w:val="Tekstpodstawowy"/>
        <w:ind w:left="5246" w:firstLine="708"/>
        <w:jc w:val="both"/>
        <w:rPr>
          <w:b w:val="0"/>
          <w:sz w:val="22"/>
          <w:szCs w:val="22"/>
        </w:rPr>
      </w:pPr>
    </w:p>
    <w:p w:rsidR="0025111B" w:rsidRDefault="0025111B" w:rsidP="0025111B">
      <w:pPr>
        <w:ind w:left="5954"/>
        <w:jc w:val="center"/>
        <w:rPr>
          <w:i/>
          <w:sz w:val="16"/>
          <w:szCs w:val="16"/>
        </w:rPr>
      </w:pPr>
    </w:p>
    <w:p w:rsidR="0025111B" w:rsidRDefault="0025111B" w:rsidP="0025111B">
      <w:pPr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25111B" w:rsidRDefault="0025111B" w:rsidP="0025111B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25111B" w:rsidRDefault="0025111B" w:rsidP="0025111B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25111B" w:rsidRDefault="0025111B" w:rsidP="0025111B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25111B" w:rsidRDefault="0025111B" w:rsidP="0025111B">
      <w:pPr>
        <w:ind w:right="5953"/>
        <w:jc w:val="both"/>
        <w:rPr>
          <w:i/>
          <w:sz w:val="16"/>
          <w:szCs w:val="16"/>
        </w:rPr>
      </w:pPr>
    </w:p>
    <w:p w:rsidR="0025111B" w:rsidRDefault="0025111B" w:rsidP="0025111B">
      <w:pPr>
        <w:ind w:right="5953"/>
        <w:rPr>
          <w:i/>
          <w:sz w:val="16"/>
          <w:szCs w:val="16"/>
        </w:rPr>
      </w:pPr>
    </w:p>
    <w:p w:rsidR="0025111B" w:rsidRDefault="0025111B" w:rsidP="0025111B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25111B" w:rsidRDefault="0025111B" w:rsidP="0025111B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25111B" w:rsidRDefault="0025111B" w:rsidP="0025111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25111B" w:rsidRDefault="0025111B" w:rsidP="0025111B">
      <w:pPr>
        <w:rPr>
          <w:b/>
          <w:u w:val="single"/>
        </w:rPr>
      </w:pPr>
    </w:p>
    <w:p w:rsidR="0025111B" w:rsidRDefault="0025111B" w:rsidP="0025111B">
      <w:pPr>
        <w:rPr>
          <w:b/>
          <w:u w:val="single"/>
        </w:rPr>
      </w:pPr>
    </w:p>
    <w:p w:rsidR="0025111B" w:rsidRDefault="0025111B" w:rsidP="0025111B">
      <w:pPr>
        <w:rPr>
          <w:b/>
          <w:u w:val="single"/>
        </w:rPr>
      </w:pPr>
    </w:p>
    <w:p w:rsidR="0025111B" w:rsidRDefault="0025111B" w:rsidP="0025111B">
      <w:pPr>
        <w:rPr>
          <w:u w:val="single"/>
        </w:rPr>
      </w:pPr>
    </w:p>
    <w:p w:rsidR="0025111B" w:rsidRDefault="0025111B" w:rsidP="0025111B">
      <w:pPr>
        <w:jc w:val="center"/>
        <w:rPr>
          <w:b/>
          <w:u w:val="single"/>
        </w:rPr>
      </w:pPr>
      <w:r>
        <w:rPr>
          <w:b/>
          <w:u w:val="single"/>
        </w:rPr>
        <w:t xml:space="preserve">OŚWIADCZENIE O PRZYNALEŻNOŚCI DO GRUPY KAPITAŁOWEJ </w:t>
      </w:r>
    </w:p>
    <w:p w:rsidR="0025111B" w:rsidRDefault="0025111B" w:rsidP="0025111B">
      <w:pPr>
        <w:jc w:val="center"/>
        <w:rPr>
          <w:b/>
          <w:u w:val="single"/>
        </w:rPr>
      </w:pPr>
    </w:p>
    <w:p w:rsidR="0025111B" w:rsidRDefault="0025111B" w:rsidP="0025111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 xml:space="preserve">„Budowa linii oświetlenia ścieżki wraz z monitoringiem w mieście Wąbrzeźno” </w:t>
      </w:r>
      <w:r>
        <w:rPr>
          <w:sz w:val="22"/>
          <w:szCs w:val="22"/>
        </w:rPr>
        <w:t xml:space="preserve">znak postępowania: ZPPE.271.2.2019,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25111B" w:rsidRDefault="0025111B" w:rsidP="0025111B">
      <w:pPr>
        <w:jc w:val="both"/>
        <w:rPr>
          <w:sz w:val="22"/>
          <w:szCs w:val="22"/>
        </w:rPr>
      </w:pPr>
    </w:p>
    <w:p w:rsidR="0025111B" w:rsidRDefault="0025111B" w:rsidP="0025111B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nie 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publicznych*,</w:t>
      </w:r>
    </w:p>
    <w:p w:rsidR="0025111B" w:rsidRDefault="0025111B" w:rsidP="0025111B">
      <w:pPr>
        <w:pStyle w:val="Akapitzlist"/>
        <w:jc w:val="both"/>
        <w:rPr>
          <w:sz w:val="22"/>
          <w:szCs w:val="22"/>
        </w:rPr>
      </w:pPr>
    </w:p>
    <w:p w:rsidR="0025111B" w:rsidRDefault="0025111B" w:rsidP="0025111B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należę </w:t>
      </w:r>
      <w:r>
        <w:rPr>
          <w:sz w:val="22"/>
          <w:szCs w:val="22"/>
        </w:rPr>
        <w:t xml:space="preserve">do grupy kapitałowej, o której mowa w art. 24 ust.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23 ustawy z dnia 29 stycznia 2004 r. Prawo zamówień publicznych </w:t>
      </w:r>
      <w:r>
        <w:rPr>
          <w:b/>
          <w:sz w:val="22"/>
          <w:szCs w:val="22"/>
        </w:rPr>
        <w:t>z następującymi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wykonawcami</w:t>
      </w:r>
      <w:r>
        <w:rPr>
          <w:sz w:val="22"/>
          <w:szCs w:val="22"/>
        </w:rPr>
        <w:t xml:space="preserve">, </w:t>
      </w:r>
      <w:r>
        <w:rPr>
          <w:b/>
          <w:sz w:val="22"/>
          <w:szCs w:val="22"/>
        </w:rPr>
        <w:t>którzy złożyli ofertę                  w przedmiotowym postępowaniu*:</w:t>
      </w:r>
    </w:p>
    <w:p w:rsidR="0025111B" w:rsidRDefault="0025111B" w:rsidP="0025111B">
      <w:pPr>
        <w:pStyle w:val="Akapitzlist"/>
        <w:jc w:val="both"/>
        <w:rPr>
          <w:b/>
          <w:sz w:val="22"/>
          <w:szCs w:val="22"/>
        </w:rPr>
      </w:pPr>
    </w:p>
    <w:p w:rsidR="0025111B" w:rsidRDefault="0025111B" w:rsidP="0025111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25111B" w:rsidRDefault="0025111B" w:rsidP="0025111B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………………………………………………………………………………………………..</w:t>
      </w:r>
    </w:p>
    <w:p w:rsidR="0025111B" w:rsidRDefault="0025111B" w:rsidP="0025111B">
      <w:pPr>
        <w:jc w:val="both"/>
        <w:rPr>
          <w:sz w:val="22"/>
          <w:szCs w:val="22"/>
        </w:rPr>
      </w:pPr>
    </w:p>
    <w:p w:rsidR="0025111B" w:rsidRDefault="0025111B" w:rsidP="0025111B">
      <w:pPr>
        <w:jc w:val="both"/>
        <w:rPr>
          <w:i/>
        </w:rPr>
      </w:pPr>
    </w:p>
    <w:p w:rsidR="0025111B" w:rsidRDefault="0025111B" w:rsidP="0025111B">
      <w:pPr>
        <w:jc w:val="both"/>
        <w:rPr>
          <w:i/>
        </w:rPr>
      </w:pPr>
    </w:p>
    <w:p w:rsidR="0025111B" w:rsidRDefault="0025111B" w:rsidP="0025111B">
      <w:pPr>
        <w:jc w:val="both"/>
        <w:rPr>
          <w:i/>
        </w:rPr>
      </w:pPr>
    </w:p>
    <w:p w:rsidR="0025111B" w:rsidRDefault="0025111B" w:rsidP="0025111B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………………... 2019 r. </w:t>
      </w:r>
    </w:p>
    <w:p w:rsidR="0025111B" w:rsidRDefault="0025111B" w:rsidP="0025111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25111B" w:rsidRDefault="0025111B" w:rsidP="0025111B">
      <w:pPr>
        <w:jc w:val="both"/>
      </w:pPr>
    </w:p>
    <w:p w:rsidR="0025111B" w:rsidRDefault="0025111B" w:rsidP="0025111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25111B" w:rsidRDefault="0025111B" w:rsidP="0025111B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(podpis)</w:t>
      </w:r>
    </w:p>
    <w:p w:rsidR="0025111B" w:rsidRDefault="0025111B" w:rsidP="0025111B">
      <w:pPr>
        <w:ind w:left="5664" w:firstLine="708"/>
        <w:jc w:val="both"/>
        <w:rPr>
          <w:i/>
          <w:sz w:val="16"/>
          <w:szCs w:val="16"/>
        </w:rPr>
      </w:pPr>
    </w:p>
    <w:p w:rsidR="0025111B" w:rsidRDefault="0025111B" w:rsidP="0025111B">
      <w:pPr>
        <w:ind w:left="5664" w:firstLine="708"/>
        <w:jc w:val="both"/>
        <w:rPr>
          <w:i/>
          <w:sz w:val="16"/>
          <w:szCs w:val="16"/>
        </w:rPr>
      </w:pPr>
    </w:p>
    <w:p w:rsidR="0025111B" w:rsidRDefault="0025111B" w:rsidP="0025111B">
      <w:pPr>
        <w:ind w:left="5664" w:firstLine="708"/>
        <w:jc w:val="both"/>
        <w:rPr>
          <w:i/>
          <w:sz w:val="16"/>
          <w:szCs w:val="16"/>
        </w:rPr>
      </w:pPr>
    </w:p>
    <w:p w:rsidR="0025111B" w:rsidRDefault="0025111B" w:rsidP="0025111B">
      <w:pPr>
        <w:jc w:val="both"/>
        <w:rPr>
          <w:i/>
          <w:sz w:val="16"/>
          <w:szCs w:val="16"/>
        </w:rPr>
      </w:pPr>
    </w:p>
    <w:p w:rsidR="0025111B" w:rsidRDefault="0025111B" w:rsidP="0025111B">
      <w:pPr>
        <w:ind w:left="5664" w:firstLine="708"/>
        <w:jc w:val="both"/>
        <w:rPr>
          <w:i/>
          <w:sz w:val="16"/>
          <w:szCs w:val="16"/>
        </w:rPr>
      </w:pPr>
    </w:p>
    <w:p w:rsidR="0025111B" w:rsidRDefault="0025111B" w:rsidP="0025111B">
      <w:pPr>
        <w:jc w:val="both"/>
        <w:rPr>
          <w:i/>
          <w:sz w:val="16"/>
          <w:szCs w:val="16"/>
        </w:rPr>
      </w:pPr>
    </w:p>
    <w:p w:rsidR="0025111B" w:rsidRDefault="0025111B" w:rsidP="0025111B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*niewłaściwe skreślić</w:t>
      </w:r>
    </w:p>
    <w:p w:rsidR="0025111B" w:rsidRDefault="0025111B" w:rsidP="0025111B">
      <w:pPr>
        <w:pStyle w:val="Tekstpodstawowy"/>
        <w:jc w:val="both"/>
        <w:rPr>
          <w:b w:val="0"/>
          <w:sz w:val="18"/>
          <w:szCs w:val="18"/>
        </w:rPr>
      </w:pPr>
    </w:p>
    <w:p w:rsidR="0025111B" w:rsidRDefault="0025111B" w:rsidP="0025111B">
      <w:pPr>
        <w:pStyle w:val="Tekstpodstawowy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Wykonawca na podstawie art. 24 ust. 11 ustawy z dnia 29 stycznia 2004 r. Prawo zamówień publicznych dostarcza powyższe oświadczenie o przynależności do tej samej grupy kapitałowej </w:t>
      </w:r>
      <w:r>
        <w:rPr>
          <w:sz w:val="18"/>
          <w:szCs w:val="18"/>
          <w:u w:val="single"/>
        </w:rPr>
        <w:t xml:space="preserve">w terminie 3 dni </w:t>
      </w:r>
      <w:r>
        <w:rPr>
          <w:b w:val="0"/>
          <w:sz w:val="18"/>
          <w:szCs w:val="18"/>
        </w:rPr>
        <w:t>od dnia zamieszczenia na stronie internetowej informacji, o której mowa w art. 86 ust. 5 (nie wcześniej). Wraz ze złożeniem oświadczenia, wykonawca może przedstawić dowody, że powiązania z innym wykonawcą nie prowadzą do zakłócenia konkurencji w postępowaniu o udzielenie zamówienia.</w:t>
      </w:r>
    </w:p>
    <w:p w:rsidR="0025111B" w:rsidRDefault="0025111B" w:rsidP="0025111B">
      <w:pPr>
        <w:ind w:left="6372"/>
        <w:rPr>
          <w:b/>
        </w:rPr>
      </w:pPr>
      <w:r>
        <w:rPr>
          <w:b/>
        </w:rPr>
        <w:t xml:space="preserve">        </w:t>
      </w:r>
    </w:p>
    <w:p w:rsidR="00BE2743" w:rsidRDefault="00BE2743"/>
    <w:sectPr w:rsidR="00BE2743" w:rsidSect="0025111B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418B"/>
    <w:multiLevelType w:val="hybridMultilevel"/>
    <w:tmpl w:val="8228B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9E474B"/>
    <w:multiLevelType w:val="hybridMultilevel"/>
    <w:tmpl w:val="C8CA9F94"/>
    <w:lvl w:ilvl="0" w:tplc="609EE84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5111B"/>
    <w:rsid w:val="0025111B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5111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5111B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25111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251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1530</Characters>
  <Application>Microsoft Office Word</Application>
  <DocSecurity>0</DocSecurity>
  <Lines>12</Lines>
  <Paragraphs>3</Paragraphs>
  <ScaleCrop>false</ScaleCrop>
  <Company>Hewlett-Packard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2019-01-08T07:23:00Z</dcterms:created>
  <dcterms:modified xsi:type="dcterms:W3CDTF">2019-01-08T07:23:00Z</dcterms:modified>
</cp:coreProperties>
</file>